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22709">
        <w:trPr>
          <w:trHeight w:hRule="exact" w:val="1528"/>
        </w:trPr>
        <w:tc>
          <w:tcPr>
            <w:tcW w:w="143" w:type="dxa"/>
          </w:tcPr>
          <w:p w:rsidR="00E22709" w:rsidRDefault="00E22709"/>
        </w:tc>
        <w:tc>
          <w:tcPr>
            <w:tcW w:w="285" w:type="dxa"/>
          </w:tcPr>
          <w:p w:rsidR="00E22709" w:rsidRDefault="00E22709"/>
        </w:tc>
        <w:tc>
          <w:tcPr>
            <w:tcW w:w="710" w:type="dxa"/>
          </w:tcPr>
          <w:p w:rsidR="00E22709" w:rsidRDefault="00E22709"/>
        </w:tc>
        <w:tc>
          <w:tcPr>
            <w:tcW w:w="1419" w:type="dxa"/>
          </w:tcPr>
          <w:p w:rsidR="00E22709" w:rsidRDefault="00E22709"/>
        </w:tc>
        <w:tc>
          <w:tcPr>
            <w:tcW w:w="1419" w:type="dxa"/>
          </w:tcPr>
          <w:p w:rsidR="00E22709" w:rsidRDefault="00E22709"/>
        </w:tc>
        <w:tc>
          <w:tcPr>
            <w:tcW w:w="710" w:type="dxa"/>
          </w:tcPr>
          <w:p w:rsidR="00E22709" w:rsidRDefault="00E22709"/>
        </w:tc>
        <w:tc>
          <w:tcPr>
            <w:tcW w:w="5543" w:type="dxa"/>
            <w:gridSpan w:val="4"/>
            <w:shd w:val="clear" w:color="000000" w:fill="FFFFFF"/>
            <w:tcMar>
              <w:left w:w="34" w:type="dxa"/>
              <w:right w:w="34" w:type="dxa"/>
            </w:tcMar>
          </w:tcPr>
          <w:p w:rsidR="00E22709" w:rsidRDefault="0098555A">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28.03.2022 №28.</w:t>
            </w:r>
          </w:p>
        </w:tc>
      </w:tr>
      <w:tr w:rsidR="00E22709">
        <w:trPr>
          <w:trHeight w:hRule="exact" w:val="138"/>
        </w:trPr>
        <w:tc>
          <w:tcPr>
            <w:tcW w:w="143" w:type="dxa"/>
          </w:tcPr>
          <w:p w:rsidR="00E22709" w:rsidRDefault="00E22709"/>
        </w:tc>
        <w:tc>
          <w:tcPr>
            <w:tcW w:w="285" w:type="dxa"/>
          </w:tcPr>
          <w:p w:rsidR="00E22709" w:rsidRDefault="00E22709"/>
        </w:tc>
        <w:tc>
          <w:tcPr>
            <w:tcW w:w="710" w:type="dxa"/>
          </w:tcPr>
          <w:p w:rsidR="00E22709" w:rsidRDefault="00E22709"/>
        </w:tc>
        <w:tc>
          <w:tcPr>
            <w:tcW w:w="1419" w:type="dxa"/>
          </w:tcPr>
          <w:p w:rsidR="00E22709" w:rsidRDefault="00E22709"/>
        </w:tc>
        <w:tc>
          <w:tcPr>
            <w:tcW w:w="1419" w:type="dxa"/>
          </w:tcPr>
          <w:p w:rsidR="00E22709" w:rsidRDefault="00E22709"/>
        </w:tc>
        <w:tc>
          <w:tcPr>
            <w:tcW w:w="710" w:type="dxa"/>
          </w:tcPr>
          <w:p w:rsidR="00E22709" w:rsidRDefault="00E22709"/>
        </w:tc>
        <w:tc>
          <w:tcPr>
            <w:tcW w:w="426" w:type="dxa"/>
          </w:tcPr>
          <w:p w:rsidR="00E22709" w:rsidRDefault="00E22709"/>
        </w:tc>
        <w:tc>
          <w:tcPr>
            <w:tcW w:w="1277" w:type="dxa"/>
          </w:tcPr>
          <w:p w:rsidR="00E22709" w:rsidRDefault="00E22709"/>
        </w:tc>
        <w:tc>
          <w:tcPr>
            <w:tcW w:w="993" w:type="dxa"/>
          </w:tcPr>
          <w:p w:rsidR="00E22709" w:rsidRDefault="00E22709"/>
        </w:tc>
        <w:tc>
          <w:tcPr>
            <w:tcW w:w="2836" w:type="dxa"/>
          </w:tcPr>
          <w:p w:rsidR="00E22709" w:rsidRDefault="00E22709"/>
        </w:tc>
      </w:tr>
      <w:tr w:rsidR="00E22709">
        <w:trPr>
          <w:trHeight w:hRule="exact" w:val="585"/>
        </w:trPr>
        <w:tc>
          <w:tcPr>
            <w:tcW w:w="10221" w:type="dxa"/>
            <w:gridSpan w:val="10"/>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22709" w:rsidRDefault="0098555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22709">
        <w:trPr>
          <w:trHeight w:hRule="exact" w:val="314"/>
        </w:trPr>
        <w:tc>
          <w:tcPr>
            <w:tcW w:w="10221" w:type="dxa"/>
            <w:gridSpan w:val="10"/>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22709">
        <w:trPr>
          <w:trHeight w:hRule="exact" w:val="211"/>
        </w:trPr>
        <w:tc>
          <w:tcPr>
            <w:tcW w:w="143" w:type="dxa"/>
          </w:tcPr>
          <w:p w:rsidR="00E22709" w:rsidRDefault="00E22709"/>
        </w:tc>
        <w:tc>
          <w:tcPr>
            <w:tcW w:w="285" w:type="dxa"/>
          </w:tcPr>
          <w:p w:rsidR="00E22709" w:rsidRDefault="00E22709"/>
        </w:tc>
        <w:tc>
          <w:tcPr>
            <w:tcW w:w="710" w:type="dxa"/>
          </w:tcPr>
          <w:p w:rsidR="00E22709" w:rsidRDefault="00E22709"/>
        </w:tc>
        <w:tc>
          <w:tcPr>
            <w:tcW w:w="1419" w:type="dxa"/>
          </w:tcPr>
          <w:p w:rsidR="00E22709" w:rsidRDefault="00E22709"/>
        </w:tc>
        <w:tc>
          <w:tcPr>
            <w:tcW w:w="1419" w:type="dxa"/>
          </w:tcPr>
          <w:p w:rsidR="00E22709" w:rsidRDefault="00E22709"/>
        </w:tc>
        <w:tc>
          <w:tcPr>
            <w:tcW w:w="710" w:type="dxa"/>
          </w:tcPr>
          <w:p w:rsidR="00E22709" w:rsidRDefault="00E22709"/>
        </w:tc>
        <w:tc>
          <w:tcPr>
            <w:tcW w:w="426" w:type="dxa"/>
          </w:tcPr>
          <w:p w:rsidR="00E22709" w:rsidRDefault="00E22709"/>
        </w:tc>
        <w:tc>
          <w:tcPr>
            <w:tcW w:w="1277" w:type="dxa"/>
          </w:tcPr>
          <w:p w:rsidR="00E22709" w:rsidRDefault="00E22709"/>
        </w:tc>
        <w:tc>
          <w:tcPr>
            <w:tcW w:w="993" w:type="dxa"/>
          </w:tcPr>
          <w:p w:rsidR="00E22709" w:rsidRDefault="00E22709"/>
        </w:tc>
        <w:tc>
          <w:tcPr>
            <w:tcW w:w="2836" w:type="dxa"/>
          </w:tcPr>
          <w:p w:rsidR="00E22709" w:rsidRDefault="00E22709"/>
        </w:tc>
      </w:tr>
      <w:tr w:rsidR="00E22709">
        <w:trPr>
          <w:trHeight w:hRule="exact" w:val="277"/>
        </w:trPr>
        <w:tc>
          <w:tcPr>
            <w:tcW w:w="143" w:type="dxa"/>
          </w:tcPr>
          <w:p w:rsidR="00E22709" w:rsidRDefault="00E22709"/>
        </w:tc>
        <w:tc>
          <w:tcPr>
            <w:tcW w:w="285" w:type="dxa"/>
          </w:tcPr>
          <w:p w:rsidR="00E22709" w:rsidRDefault="00E22709"/>
        </w:tc>
        <w:tc>
          <w:tcPr>
            <w:tcW w:w="710" w:type="dxa"/>
          </w:tcPr>
          <w:p w:rsidR="00E22709" w:rsidRDefault="00E22709"/>
        </w:tc>
        <w:tc>
          <w:tcPr>
            <w:tcW w:w="1419" w:type="dxa"/>
          </w:tcPr>
          <w:p w:rsidR="00E22709" w:rsidRDefault="00E22709"/>
        </w:tc>
        <w:tc>
          <w:tcPr>
            <w:tcW w:w="1419" w:type="dxa"/>
          </w:tcPr>
          <w:p w:rsidR="00E22709" w:rsidRDefault="00E22709"/>
        </w:tc>
        <w:tc>
          <w:tcPr>
            <w:tcW w:w="710" w:type="dxa"/>
          </w:tcPr>
          <w:p w:rsidR="00E22709" w:rsidRDefault="00E22709"/>
        </w:tc>
        <w:tc>
          <w:tcPr>
            <w:tcW w:w="426" w:type="dxa"/>
          </w:tcPr>
          <w:p w:rsidR="00E22709" w:rsidRDefault="00E22709"/>
        </w:tc>
        <w:tc>
          <w:tcPr>
            <w:tcW w:w="1277" w:type="dxa"/>
          </w:tcPr>
          <w:p w:rsidR="00E22709" w:rsidRDefault="00E22709"/>
        </w:tc>
        <w:tc>
          <w:tcPr>
            <w:tcW w:w="3842" w:type="dxa"/>
            <w:gridSpan w:val="2"/>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УТВЕРЖДАЮ</w:t>
            </w:r>
          </w:p>
        </w:tc>
      </w:tr>
      <w:tr w:rsidR="00E22709">
        <w:trPr>
          <w:trHeight w:hRule="exact" w:val="972"/>
        </w:trPr>
        <w:tc>
          <w:tcPr>
            <w:tcW w:w="143" w:type="dxa"/>
          </w:tcPr>
          <w:p w:rsidR="00E22709" w:rsidRDefault="00E22709"/>
        </w:tc>
        <w:tc>
          <w:tcPr>
            <w:tcW w:w="285" w:type="dxa"/>
          </w:tcPr>
          <w:p w:rsidR="00E22709" w:rsidRDefault="00E22709"/>
        </w:tc>
        <w:tc>
          <w:tcPr>
            <w:tcW w:w="710" w:type="dxa"/>
          </w:tcPr>
          <w:p w:rsidR="00E22709" w:rsidRDefault="00E22709"/>
        </w:tc>
        <w:tc>
          <w:tcPr>
            <w:tcW w:w="1419" w:type="dxa"/>
          </w:tcPr>
          <w:p w:rsidR="00E22709" w:rsidRDefault="00E22709"/>
        </w:tc>
        <w:tc>
          <w:tcPr>
            <w:tcW w:w="1419" w:type="dxa"/>
          </w:tcPr>
          <w:p w:rsidR="00E22709" w:rsidRDefault="00E22709"/>
        </w:tc>
        <w:tc>
          <w:tcPr>
            <w:tcW w:w="710" w:type="dxa"/>
          </w:tcPr>
          <w:p w:rsidR="00E22709" w:rsidRDefault="00E22709"/>
        </w:tc>
        <w:tc>
          <w:tcPr>
            <w:tcW w:w="426" w:type="dxa"/>
          </w:tcPr>
          <w:p w:rsidR="00E22709" w:rsidRDefault="00E22709"/>
        </w:tc>
        <w:tc>
          <w:tcPr>
            <w:tcW w:w="1277" w:type="dxa"/>
          </w:tcPr>
          <w:p w:rsidR="00E22709" w:rsidRDefault="00E22709"/>
        </w:tc>
        <w:tc>
          <w:tcPr>
            <w:tcW w:w="3842" w:type="dxa"/>
            <w:gridSpan w:val="2"/>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22709" w:rsidRDefault="00E22709">
            <w:pPr>
              <w:spacing w:after="0" w:line="240" w:lineRule="auto"/>
              <w:jc w:val="center"/>
              <w:rPr>
                <w:sz w:val="24"/>
                <w:szCs w:val="24"/>
              </w:rPr>
            </w:pPr>
          </w:p>
          <w:p w:rsidR="00E22709" w:rsidRDefault="0098555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22709">
        <w:trPr>
          <w:trHeight w:hRule="exact" w:val="277"/>
        </w:trPr>
        <w:tc>
          <w:tcPr>
            <w:tcW w:w="143" w:type="dxa"/>
          </w:tcPr>
          <w:p w:rsidR="00E22709" w:rsidRDefault="00E22709"/>
        </w:tc>
        <w:tc>
          <w:tcPr>
            <w:tcW w:w="285" w:type="dxa"/>
          </w:tcPr>
          <w:p w:rsidR="00E22709" w:rsidRDefault="00E22709"/>
        </w:tc>
        <w:tc>
          <w:tcPr>
            <w:tcW w:w="710" w:type="dxa"/>
          </w:tcPr>
          <w:p w:rsidR="00E22709" w:rsidRDefault="00E22709"/>
        </w:tc>
        <w:tc>
          <w:tcPr>
            <w:tcW w:w="1419" w:type="dxa"/>
          </w:tcPr>
          <w:p w:rsidR="00E22709" w:rsidRDefault="00E22709"/>
        </w:tc>
        <w:tc>
          <w:tcPr>
            <w:tcW w:w="1419" w:type="dxa"/>
          </w:tcPr>
          <w:p w:rsidR="00E22709" w:rsidRDefault="00E22709"/>
        </w:tc>
        <w:tc>
          <w:tcPr>
            <w:tcW w:w="710" w:type="dxa"/>
          </w:tcPr>
          <w:p w:rsidR="00E22709" w:rsidRDefault="00E22709"/>
        </w:tc>
        <w:tc>
          <w:tcPr>
            <w:tcW w:w="426" w:type="dxa"/>
          </w:tcPr>
          <w:p w:rsidR="00E22709" w:rsidRDefault="00E22709"/>
        </w:tc>
        <w:tc>
          <w:tcPr>
            <w:tcW w:w="1277" w:type="dxa"/>
          </w:tcPr>
          <w:p w:rsidR="00E22709" w:rsidRDefault="00E22709"/>
        </w:tc>
        <w:tc>
          <w:tcPr>
            <w:tcW w:w="3842" w:type="dxa"/>
            <w:gridSpan w:val="2"/>
            <w:shd w:val="clear" w:color="000000" w:fill="FFFFFF"/>
            <w:tcMar>
              <w:left w:w="34" w:type="dxa"/>
              <w:right w:w="34" w:type="dxa"/>
            </w:tcMar>
          </w:tcPr>
          <w:p w:rsidR="00E22709" w:rsidRDefault="0098555A">
            <w:pPr>
              <w:spacing w:after="0" w:line="240" w:lineRule="auto"/>
              <w:jc w:val="right"/>
              <w:rPr>
                <w:sz w:val="24"/>
                <w:szCs w:val="24"/>
              </w:rPr>
            </w:pPr>
            <w:r>
              <w:rPr>
                <w:rFonts w:ascii="Times New Roman" w:hAnsi="Times New Roman" w:cs="Times New Roman"/>
                <w:color w:val="000000"/>
                <w:sz w:val="24"/>
                <w:szCs w:val="24"/>
              </w:rPr>
              <w:t>28.03.2022</w:t>
            </w:r>
          </w:p>
        </w:tc>
      </w:tr>
      <w:tr w:rsidR="00E22709">
        <w:trPr>
          <w:trHeight w:hRule="exact" w:val="277"/>
        </w:trPr>
        <w:tc>
          <w:tcPr>
            <w:tcW w:w="143" w:type="dxa"/>
          </w:tcPr>
          <w:p w:rsidR="00E22709" w:rsidRDefault="00E22709"/>
        </w:tc>
        <w:tc>
          <w:tcPr>
            <w:tcW w:w="285" w:type="dxa"/>
          </w:tcPr>
          <w:p w:rsidR="00E22709" w:rsidRDefault="00E22709"/>
        </w:tc>
        <w:tc>
          <w:tcPr>
            <w:tcW w:w="710" w:type="dxa"/>
          </w:tcPr>
          <w:p w:rsidR="00E22709" w:rsidRDefault="00E22709"/>
        </w:tc>
        <w:tc>
          <w:tcPr>
            <w:tcW w:w="1419" w:type="dxa"/>
          </w:tcPr>
          <w:p w:rsidR="00E22709" w:rsidRDefault="00E22709"/>
        </w:tc>
        <w:tc>
          <w:tcPr>
            <w:tcW w:w="1419" w:type="dxa"/>
          </w:tcPr>
          <w:p w:rsidR="00E22709" w:rsidRDefault="00E22709"/>
        </w:tc>
        <w:tc>
          <w:tcPr>
            <w:tcW w:w="710" w:type="dxa"/>
          </w:tcPr>
          <w:p w:rsidR="00E22709" w:rsidRDefault="00E22709"/>
        </w:tc>
        <w:tc>
          <w:tcPr>
            <w:tcW w:w="426" w:type="dxa"/>
          </w:tcPr>
          <w:p w:rsidR="00E22709" w:rsidRDefault="00E22709"/>
        </w:tc>
        <w:tc>
          <w:tcPr>
            <w:tcW w:w="1277" w:type="dxa"/>
          </w:tcPr>
          <w:p w:rsidR="00E22709" w:rsidRDefault="00E22709"/>
        </w:tc>
        <w:tc>
          <w:tcPr>
            <w:tcW w:w="993" w:type="dxa"/>
          </w:tcPr>
          <w:p w:rsidR="00E22709" w:rsidRDefault="00E22709"/>
        </w:tc>
        <w:tc>
          <w:tcPr>
            <w:tcW w:w="2836" w:type="dxa"/>
          </w:tcPr>
          <w:p w:rsidR="00E22709" w:rsidRDefault="00E22709"/>
        </w:tc>
      </w:tr>
      <w:tr w:rsidR="00E22709">
        <w:trPr>
          <w:trHeight w:hRule="exact" w:val="416"/>
        </w:trPr>
        <w:tc>
          <w:tcPr>
            <w:tcW w:w="10221" w:type="dxa"/>
            <w:gridSpan w:val="10"/>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22709">
        <w:trPr>
          <w:trHeight w:hRule="exact" w:val="1135"/>
        </w:trPr>
        <w:tc>
          <w:tcPr>
            <w:tcW w:w="143" w:type="dxa"/>
          </w:tcPr>
          <w:p w:rsidR="00E22709" w:rsidRDefault="00E22709"/>
        </w:tc>
        <w:tc>
          <w:tcPr>
            <w:tcW w:w="285" w:type="dxa"/>
          </w:tcPr>
          <w:p w:rsidR="00E22709" w:rsidRDefault="00E22709"/>
        </w:tc>
        <w:tc>
          <w:tcPr>
            <w:tcW w:w="710" w:type="dxa"/>
          </w:tcPr>
          <w:p w:rsidR="00E22709" w:rsidRDefault="00E22709"/>
        </w:tc>
        <w:tc>
          <w:tcPr>
            <w:tcW w:w="1419" w:type="dxa"/>
          </w:tcPr>
          <w:p w:rsidR="00E22709" w:rsidRDefault="00E22709"/>
        </w:tc>
        <w:tc>
          <w:tcPr>
            <w:tcW w:w="4834" w:type="dxa"/>
            <w:gridSpan w:val="5"/>
            <w:shd w:val="clear" w:color="000000" w:fill="FFFFFF"/>
            <w:tcMar>
              <w:left w:w="34" w:type="dxa"/>
              <w:right w:w="34" w:type="dxa"/>
            </w:tcMar>
          </w:tcPr>
          <w:p w:rsidR="00E22709" w:rsidRDefault="0098555A">
            <w:pPr>
              <w:spacing w:after="0" w:line="240" w:lineRule="auto"/>
              <w:jc w:val="center"/>
              <w:rPr>
                <w:sz w:val="32"/>
                <w:szCs w:val="32"/>
              </w:rPr>
            </w:pPr>
            <w:r>
              <w:rPr>
                <w:rFonts w:ascii="Times New Roman" w:hAnsi="Times New Roman" w:cs="Times New Roman"/>
                <w:color w:val="000000"/>
                <w:sz w:val="32"/>
                <w:szCs w:val="32"/>
              </w:rPr>
              <w:t>Новая и новейшая история стран Запада</w:t>
            </w:r>
          </w:p>
          <w:p w:rsidR="00E22709" w:rsidRDefault="0098555A">
            <w:pPr>
              <w:spacing w:after="0" w:line="240" w:lineRule="auto"/>
              <w:jc w:val="center"/>
              <w:rPr>
                <w:sz w:val="32"/>
                <w:szCs w:val="32"/>
              </w:rPr>
            </w:pPr>
            <w:r>
              <w:rPr>
                <w:rFonts w:ascii="Times New Roman" w:hAnsi="Times New Roman" w:cs="Times New Roman"/>
                <w:color w:val="000000"/>
                <w:sz w:val="32"/>
                <w:szCs w:val="32"/>
              </w:rPr>
              <w:t>К.М.06.03</w:t>
            </w:r>
          </w:p>
        </w:tc>
        <w:tc>
          <w:tcPr>
            <w:tcW w:w="2836" w:type="dxa"/>
          </w:tcPr>
          <w:p w:rsidR="00E22709" w:rsidRDefault="00E22709"/>
        </w:tc>
      </w:tr>
      <w:tr w:rsidR="00E22709">
        <w:trPr>
          <w:trHeight w:hRule="exact" w:val="277"/>
        </w:trPr>
        <w:tc>
          <w:tcPr>
            <w:tcW w:w="10221" w:type="dxa"/>
            <w:gridSpan w:val="10"/>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22709">
        <w:trPr>
          <w:trHeight w:hRule="exact" w:val="1125"/>
        </w:trPr>
        <w:tc>
          <w:tcPr>
            <w:tcW w:w="143" w:type="dxa"/>
          </w:tcPr>
          <w:p w:rsidR="00E22709" w:rsidRDefault="00E22709"/>
        </w:tc>
        <w:tc>
          <w:tcPr>
            <w:tcW w:w="285" w:type="dxa"/>
          </w:tcPr>
          <w:p w:rsidR="00E22709" w:rsidRDefault="00E22709"/>
        </w:tc>
        <w:tc>
          <w:tcPr>
            <w:tcW w:w="9795" w:type="dxa"/>
            <w:gridSpan w:val="8"/>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E22709" w:rsidRDefault="0098555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E22709" w:rsidRDefault="0098555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22709">
        <w:trPr>
          <w:trHeight w:hRule="exact" w:val="833"/>
        </w:trPr>
        <w:tc>
          <w:tcPr>
            <w:tcW w:w="10221" w:type="dxa"/>
            <w:gridSpan w:val="10"/>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22709">
        <w:trPr>
          <w:trHeight w:hRule="exact" w:val="277"/>
        </w:trPr>
        <w:tc>
          <w:tcPr>
            <w:tcW w:w="3984" w:type="dxa"/>
            <w:gridSpan w:val="5"/>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22709" w:rsidRDefault="00E22709"/>
        </w:tc>
        <w:tc>
          <w:tcPr>
            <w:tcW w:w="426" w:type="dxa"/>
          </w:tcPr>
          <w:p w:rsidR="00E22709" w:rsidRDefault="00E22709"/>
        </w:tc>
        <w:tc>
          <w:tcPr>
            <w:tcW w:w="1277" w:type="dxa"/>
          </w:tcPr>
          <w:p w:rsidR="00E22709" w:rsidRDefault="00E22709"/>
        </w:tc>
        <w:tc>
          <w:tcPr>
            <w:tcW w:w="993" w:type="dxa"/>
          </w:tcPr>
          <w:p w:rsidR="00E22709" w:rsidRDefault="00E22709"/>
        </w:tc>
        <w:tc>
          <w:tcPr>
            <w:tcW w:w="2836" w:type="dxa"/>
          </w:tcPr>
          <w:p w:rsidR="00E22709" w:rsidRDefault="00E22709"/>
        </w:tc>
      </w:tr>
      <w:tr w:rsidR="00E22709">
        <w:trPr>
          <w:trHeight w:hRule="exact" w:val="155"/>
        </w:trPr>
        <w:tc>
          <w:tcPr>
            <w:tcW w:w="143" w:type="dxa"/>
          </w:tcPr>
          <w:p w:rsidR="00E22709" w:rsidRDefault="00E22709"/>
        </w:tc>
        <w:tc>
          <w:tcPr>
            <w:tcW w:w="285" w:type="dxa"/>
          </w:tcPr>
          <w:p w:rsidR="00E22709" w:rsidRDefault="00E22709"/>
        </w:tc>
        <w:tc>
          <w:tcPr>
            <w:tcW w:w="710" w:type="dxa"/>
          </w:tcPr>
          <w:p w:rsidR="00E22709" w:rsidRDefault="00E22709"/>
        </w:tc>
        <w:tc>
          <w:tcPr>
            <w:tcW w:w="1419" w:type="dxa"/>
          </w:tcPr>
          <w:p w:rsidR="00E22709" w:rsidRDefault="00E22709"/>
        </w:tc>
        <w:tc>
          <w:tcPr>
            <w:tcW w:w="1419" w:type="dxa"/>
          </w:tcPr>
          <w:p w:rsidR="00E22709" w:rsidRDefault="00E22709"/>
        </w:tc>
        <w:tc>
          <w:tcPr>
            <w:tcW w:w="710" w:type="dxa"/>
          </w:tcPr>
          <w:p w:rsidR="00E22709" w:rsidRDefault="00E22709"/>
        </w:tc>
        <w:tc>
          <w:tcPr>
            <w:tcW w:w="426" w:type="dxa"/>
          </w:tcPr>
          <w:p w:rsidR="00E22709" w:rsidRDefault="00E22709"/>
        </w:tc>
        <w:tc>
          <w:tcPr>
            <w:tcW w:w="1277" w:type="dxa"/>
          </w:tcPr>
          <w:p w:rsidR="00E22709" w:rsidRDefault="00E22709"/>
        </w:tc>
        <w:tc>
          <w:tcPr>
            <w:tcW w:w="993" w:type="dxa"/>
          </w:tcPr>
          <w:p w:rsidR="00E22709" w:rsidRDefault="00E22709"/>
        </w:tc>
        <w:tc>
          <w:tcPr>
            <w:tcW w:w="2836" w:type="dxa"/>
          </w:tcPr>
          <w:p w:rsidR="00E22709" w:rsidRDefault="00E22709"/>
        </w:tc>
      </w:tr>
      <w:tr w:rsidR="00E2270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color w:val="000000"/>
                <w:sz w:val="24"/>
                <w:szCs w:val="24"/>
              </w:rPr>
              <w:t>ОБРАЗОВАНИЕ И НАУКА</w:t>
            </w:r>
          </w:p>
        </w:tc>
      </w:tr>
      <w:tr w:rsidR="00E2270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2270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22709" w:rsidRDefault="00E2270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E22709"/>
        </w:tc>
      </w:tr>
      <w:tr w:rsidR="00E2270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E2270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E2270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22709" w:rsidRDefault="00E2270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E22709"/>
        </w:tc>
      </w:tr>
      <w:tr w:rsidR="00E22709">
        <w:trPr>
          <w:trHeight w:hRule="exact" w:val="124"/>
        </w:trPr>
        <w:tc>
          <w:tcPr>
            <w:tcW w:w="143" w:type="dxa"/>
          </w:tcPr>
          <w:p w:rsidR="00E22709" w:rsidRDefault="00E22709"/>
        </w:tc>
        <w:tc>
          <w:tcPr>
            <w:tcW w:w="285" w:type="dxa"/>
          </w:tcPr>
          <w:p w:rsidR="00E22709" w:rsidRDefault="00E22709"/>
        </w:tc>
        <w:tc>
          <w:tcPr>
            <w:tcW w:w="710" w:type="dxa"/>
          </w:tcPr>
          <w:p w:rsidR="00E22709" w:rsidRDefault="00E22709"/>
        </w:tc>
        <w:tc>
          <w:tcPr>
            <w:tcW w:w="1419" w:type="dxa"/>
          </w:tcPr>
          <w:p w:rsidR="00E22709" w:rsidRDefault="00E22709"/>
        </w:tc>
        <w:tc>
          <w:tcPr>
            <w:tcW w:w="1419" w:type="dxa"/>
          </w:tcPr>
          <w:p w:rsidR="00E22709" w:rsidRDefault="00E22709"/>
        </w:tc>
        <w:tc>
          <w:tcPr>
            <w:tcW w:w="710" w:type="dxa"/>
          </w:tcPr>
          <w:p w:rsidR="00E22709" w:rsidRDefault="00E22709"/>
        </w:tc>
        <w:tc>
          <w:tcPr>
            <w:tcW w:w="426" w:type="dxa"/>
          </w:tcPr>
          <w:p w:rsidR="00E22709" w:rsidRDefault="00E22709"/>
        </w:tc>
        <w:tc>
          <w:tcPr>
            <w:tcW w:w="1277" w:type="dxa"/>
          </w:tcPr>
          <w:p w:rsidR="00E22709" w:rsidRDefault="00E22709"/>
        </w:tc>
        <w:tc>
          <w:tcPr>
            <w:tcW w:w="993" w:type="dxa"/>
          </w:tcPr>
          <w:p w:rsidR="00E22709" w:rsidRDefault="00E22709"/>
        </w:tc>
        <w:tc>
          <w:tcPr>
            <w:tcW w:w="2836" w:type="dxa"/>
          </w:tcPr>
          <w:p w:rsidR="00E22709" w:rsidRDefault="00E22709"/>
        </w:tc>
      </w:tr>
      <w:tr w:rsidR="00E22709">
        <w:trPr>
          <w:trHeight w:hRule="exact" w:val="277"/>
        </w:trPr>
        <w:tc>
          <w:tcPr>
            <w:tcW w:w="5118" w:type="dxa"/>
            <w:gridSpan w:val="7"/>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E22709">
        <w:trPr>
          <w:trHeight w:hRule="exact" w:val="26"/>
        </w:trPr>
        <w:tc>
          <w:tcPr>
            <w:tcW w:w="143" w:type="dxa"/>
          </w:tcPr>
          <w:p w:rsidR="00E22709" w:rsidRDefault="00E22709"/>
        </w:tc>
        <w:tc>
          <w:tcPr>
            <w:tcW w:w="285" w:type="dxa"/>
          </w:tcPr>
          <w:p w:rsidR="00E22709" w:rsidRDefault="00E22709"/>
        </w:tc>
        <w:tc>
          <w:tcPr>
            <w:tcW w:w="710" w:type="dxa"/>
          </w:tcPr>
          <w:p w:rsidR="00E22709" w:rsidRDefault="00E22709"/>
        </w:tc>
        <w:tc>
          <w:tcPr>
            <w:tcW w:w="1419" w:type="dxa"/>
          </w:tcPr>
          <w:p w:rsidR="00E22709" w:rsidRDefault="00E22709"/>
        </w:tc>
        <w:tc>
          <w:tcPr>
            <w:tcW w:w="1419" w:type="dxa"/>
          </w:tcPr>
          <w:p w:rsidR="00E22709" w:rsidRDefault="00E22709"/>
        </w:tc>
        <w:tc>
          <w:tcPr>
            <w:tcW w:w="710" w:type="dxa"/>
          </w:tcPr>
          <w:p w:rsidR="00E22709" w:rsidRDefault="00E22709"/>
        </w:tc>
        <w:tc>
          <w:tcPr>
            <w:tcW w:w="426" w:type="dxa"/>
          </w:tcPr>
          <w:p w:rsidR="00E22709" w:rsidRDefault="00E22709"/>
        </w:tc>
        <w:tc>
          <w:tcPr>
            <w:tcW w:w="5118" w:type="dxa"/>
            <w:gridSpan w:val="3"/>
            <w:vMerge/>
            <w:shd w:val="clear" w:color="000000" w:fill="FFFFFF"/>
            <w:tcMar>
              <w:left w:w="34" w:type="dxa"/>
              <w:right w:w="34" w:type="dxa"/>
            </w:tcMar>
          </w:tcPr>
          <w:p w:rsidR="00E22709" w:rsidRDefault="00E22709"/>
        </w:tc>
      </w:tr>
      <w:tr w:rsidR="00E22709">
        <w:trPr>
          <w:trHeight w:hRule="exact" w:val="1751"/>
        </w:trPr>
        <w:tc>
          <w:tcPr>
            <w:tcW w:w="143" w:type="dxa"/>
          </w:tcPr>
          <w:p w:rsidR="00E22709" w:rsidRDefault="00E22709"/>
        </w:tc>
        <w:tc>
          <w:tcPr>
            <w:tcW w:w="285" w:type="dxa"/>
          </w:tcPr>
          <w:p w:rsidR="00E22709" w:rsidRDefault="00E22709"/>
        </w:tc>
        <w:tc>
          <w:tcPr>
            <w:tcW w:w="710" w:type="dxa"/>
          </w:tcPr>
          <w:p w:rsidR="00E22709" w:rsidRDefault="00E22709"/>
        </w:tc>
        <w:tc>
          <w:tcPr>
            <w:tcW w:w="1419" w:type="dxa"/>
          </w:tcPr>
          <w:p w:rsidR="00E22709" w:rsidRDefault="00E22709"/>
        </w:tc>
        <w:tc>
          <w:tcPr>
            <w:tcW w:w="1419" w:type="dxa"/>
          </w:tcPr>
          <w:p w:rsidR="00E22709" w:rsidRDefault="00E22709"/>
        </w:tc>
        <w:tc>
          <w:tcPr>
            <w:tcW w:w="710" w:type="dxa"/>
          </w:tcPr>
          <w:p w:rsidR="00E22709" w:rsidRDefault="00E22709"/>
        </w:tc>
        <w:tc>
          <w:tcPr>
            <w:tcW w:w="426" w:type="dxa"/>
          </w:tcPr>
          <w:p w:rsidR="00E22709" w:rsidRDefault="00E22709"/>
        </w:tc>
        <w:tc>
          <w:tcPr>
            <w:tcW w:w="1277" w:type="dxa"/>
          </w:tcPr>
          <w:p w:rsidR="00E22709" w:rsidRDefault="00E22709"/>
        </w:tc>
        <w:tc>
          <w:tcPr>
            <w:tcW w:w="993" w:type="dxa"/>
          </w:tcPr>
          <w:p w:rsidR="00E22709" w:rsidRDefault="00E22709"/>
        </w:tc>
        <w:tc>
          <w:tcPr>
            <w:tcW w:w="2836" w:type="dxa"/>
          </w:tcPr>
          <w:p w:rsidR="00E22709" w:rsidRDefault="00E22709"/>
        </w:tc>
      </w:tr>
      <w:tr w:rsidR="00E22709">
        <w:trPr>
          <w:trHeight w:hRule="exact" w:val="277"/>
        </w:trPr>
        <w:tc>
          <w:tcPr>
            <w:tcW w:w="143" w:type="dxa"/>
          </w:tcPr>
          <w:p w:rsidR="00E22709" w:rsidRDefault="00E22709"/>
        </w:tc>
        <w:tc>
          <w:tcPr>
            <w:tcW w:w="10079" w:type="dxa"/>
            <w:gridSpan w:val="9"/>
            <w:vMerge w:val="restart"/>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22709">
        <w:trPr>
          <w:trHeight w:hRule="exact" w:val="138"/>
        </w:trPr>
        <w:tc>
          <w:tcPr>
            <w:tcW w:w="143" w:type="dxa"/>
          </w:tcPr>
          <w:p w:rsidR="00E22709" w:rsidRDefault="00E22709"/>
        </w:tc>
        <w:tc>
          <w:tcPr>
            <w:tcW w:w="10079" w:type="dxa"/>
            <w:gridSpan w:val="9"/>
            <w:vMerge/>
            <w:shd w:val="clear" w:color="000000" w:fill="FFFFFF"/>
            <w:tcMar>
              <w:left w:w="34" w:type="dxa"/>
              <w:right w:w="34" w:type="dxa"/>
            </w:tcMar>
          </w:tcPr>
          <w:p w:rsidR="00E22709" w:rsidRDefault="00E22709"/>
        </w:tc>
      </w:tr>
      <w:tr w:rsidR="00E22709">
        <w:trPr>
          <w:trHeight w:hRule="exact" w:val="1666"/>
        </w:trPr>
        <w:tc>
          <w:tcPr>
            <w:tcW w:w="143" w:type="dxa"/>
          </w:tcPr>
          <w:p w:rsidR="00E22709" w:rsidRDefault="00E22709"/>
        </w:tc>
        <w:tc>
          <w:tcPr>
            <w:tcW w:w="10079" w:type="dxa"/>
            <w:gridSpan w:val="9"/>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E22709" w:rsidRDefault="00E22709">
            <w:pPr>
              <w:spacing w:after="0" w:line="240" w:lineRule="auto"/>
              <w:jc w:val="center"/>
              <w:rPr>
                <w:sz w:val="24"/>
                <w:szCs w:val="24"/>
              </w:rPr>
            </w:pPr>
          </w:p>
          <w:p w:rsidR="00E22709" w:rsidRDefault="0098555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22709" w:rsidRDefault="00E22709">
            <w:pPr>
              <w:spacing w:after="0" w:line="240" w:lineRule="auto"/>
              <w:jc w:val="center"/>
              <w:rPr>
                <w:sz w:val="24"/>
                <w:szCs w:val="24"/>
              </w:rPr>
            </w:pPr>
          </w:p>
          <w:p w:rsidR="00E22709" w:rsidRDefault="0098555A">
            <w:pPr>
              <w:spacing w:after="0" w:line="240" w:lineRule="auto"/>
              <w:jc w:val="center"/>
              <w:rPr>
                <w:sz w:val="24"/>
                <w:szCs w:val="24"/>
              </w:rPr>
            </w:pPr>
            <w:r>
              <w:rPr>
                <w:rFonts w:ascii="Times New Roman" w:hAnsi="Times New Roman" w:cs="Times New Roman"/>
                <w:color w:val="000000"/>
                <w:sz w:val="24"/>
                <w:szCs w:val="24"/>
              </w:rPr>
              <w:t>Омск, 2022</w:t>
            </w:r>
          </w:p>
        </w:tc>
      </w:tr>
    </w:tbl>
    <w:p w:rsidR="00E22709" w:rsidRDefault="0098555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22709">
        <w:trPr>
          <w:trHeight w:hRule="exact" w:val="2222"/>
        </w:trPr>
        <w:tc>
          <w:tcPr>
            <w:tcW w:w="10788" w:type="dxa"/>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color w:val="000000"/>
                <w:sz w:val="24"/>
                <w:szCs w:val="24"/>
              </w:rPr>
              <w:lastRenderedPageBreak/>
              <w:t>Составитель:</w:t>
            </w:r>
          </w:p>
          <w:p w:rsidR="00E22709" w:rsidRDefault="00E22709">
            <w:pPr>
              <w:spacing w:after="0" w:line="240" w:lineRule="auto"/>
              <w:rPr>
                <w:sz w:val="24"/>
                <w:szCs w:val="24"/>
              </w:rPr>
            </w:pPr>
          </w:p>
          <w:p w:rsidR="00E22709" w:rsidRDefault="0098555A">
            <w:pPr>
              <w:spacing w:after="0" w:line="240" w:lineRule="auto"/>
              <w:rPr>
                <w:sz w:val="24"/>
                <w:szCs w:val="24"/>
              </w:rPr>
            </w:pPr>
            <w:r>
              <w:rPr>
                <w:rFonts w:ascii="Times New Roman" w:hAnsi="Times New Roman" w:cs="Times New Roman"/>
                <w:color w:val="000000"/>
                <w:sz w:val="24"/>
                <w:szCs w:val="24"/>
              </w:rPr>
              <w:t>к.полит.н., доцент _________________ /Пыхтева Е.В./</w:t>
            </w:r>
          </w:p>
          <w:p w:rsidR="00E22709" w:rsidRDefault="00E22709">
            <w:pPr>
              <w:spacing w:after="0" w:line="240" w:lineRule="auto"/>
              <w:rPr>
                <w:sz w:val="24"/>
                <w:szCs w:val="24"/>
              </w:rPr>
            </w:pPr>
          </w:p>
          <w:p w:rsidR="00E22709" w:rsidRDefault="0098555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22709" w:rsidRDefault="0098555A">
            <w:pPr>
              <w:spacing w:after="0" w:line="240" w:lineRule="auto"/>
              <w:rPr>
                <w:sz w:val="24"/>
                <w:szCs w:val="24"/>
              </w:rPr>
            </w:pPr>
            <w:r>
              <w:rPr>
                <w:rFonts w:ascii="Times New Roman" w:hAnsi="Times New Roman" w:cs="Times New Roman"/>
                <w:color w:val="000000"/>
                <w:sz w:val="24"/>
                <w:szCs w:val="24"/>
              </w:rPr>
              <w:t>Протокол от 25.03.2022 г.  №8</w:t>
            </w:r>
          </w:p>
        </w:tc>
      </w:tr>
      <w:tr w:rsidR="00E22709">
        <w:trPr>
          <w:trHeight w:hRule="exact" w:val="277"/>
        </w:trPr>
        <w:tc>
          <w:tcPr>
            <w:tcW w:w="10788" w:type="dxa"/>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22709" w:rsidRDefault="009855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2709">
        <w:trPr>
          <w:trHeight w:hRule="exact" w:val="277"/>
        </w:trPr>
        <w:tc>
          <w:tcPr>
            <w:tcW w:w="9654" w:type="dxa"/>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22709">
        <w:trPr>
          <w:trHeight w:hRule="exact" w:val="555"/>
        </w:trPr>
        <w:tc>
          <w:tcPr>
            <w:tcW w:w="9640" w:type="dxa"/>
          </w:tcPr>
          <w:p w:rsidR="00E22709" w:rsidRDefault="00E22709"/>
        </w:tc>
      </w:tr>
      <w:tr w:rsidR="00E22709">
        <w:trPr>
          <w:trHeight w:hRule="exact" w:val="8751"/>
        </w:trPr>
        <w:tc>
          <w:tcPr>
            <w:tcW w:w="9654" w:type="dxa"/>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22709" w:rsidRDefault="0098555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22709" w:rsidRDefault="0098555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22709" w:rsidRDefault="0098555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22709" w:rsidRDefault="0098555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22709" w:rsidRDefault="0098555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22709" w:rsidRDefault="0098555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22709" w:rsidRDefault="0098555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22709" w:rsidRDefault="0098555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22709" w:rsidRDefault="0098555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22709" w:rsidRDefault="0098555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22709" w:rsidRDefault="0098555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22709" w:rsidRDefault="009855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2709">
        <w:trPr>
          <w:trHeight w:hRule="exact" w:val="277"/>
        </w:trPr>
        <w:tc>
          <w:tcPr>
            <w:tcW w:w="9654" w:type="dxa"/>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22709">
        <w:trPr>
          <w:trHeight w:hRule="exact" w:val="15113"/>
        </w:trPr>
        <w:tc>
          <w:tcPr>
            <w:tcW w:w="9654" w:type="dxa"/>
            <w:shd w:val="clear" w:color="000000" w:fill="FFFFFF"/>
            <w:tcMar>
              <w:left w:w="34" w:type="dxa"/>
              <w:right w:w="34" w:type="dxa"/>
            </w:tcMar>
          </w:tcPr>
          <w:p w:rsidR="00E22709" w:rsidRDefault="0098555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22709" w:rsidRDefault="0098555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E22709" w:rsidRDefault="0098555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22709" w:rsidRDefault="0098555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22709" w:rsidRDefault="0098555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22709" w:rsidRDefault="0098555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22709" w:rsidRDefault="0098555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22709" w:rsidRDefault="0098555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22709" w:rsidRDefault="0098555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22709" w:rsidRDefault="0098555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2022/2023 учебный год, утвержденным приказом ректора от 28.03.2022 №28;</w:t>
            </w:r>
          </w:p>
          <w:p w:rsidR="00E22709" w:rsidRDefault="0098555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«Новая и новейшая история стран Запада» в течение 2022/2023 учебного года:</w:t>
            </w:r>
          </w:p>
          <w:p w:rsidR="00E22709" w:rsidRDefault="0098555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E22709" w:rsidRDefault="009855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2709">
        <w:trPr>
          <w:trHeight w:hRule="exact" w:val="285"/>
        </w:trPr>
        <w:tc>
          <w:tcPr>
            <w:tcW w:w="9654" w:type="dxa"/>
            <w:shd w:val="clear" w:color="000000" w:fill="FFFFFF"/>
            <w:tcMar>
              <w:left w:w="34" w:type="dxa"/>
              <w:right w:w="34" w:type="dxa"/>
            </w:tcMar>
          </w:tcPr>
          <w:p w:rsidR="00E22709" w:rsidRDefault="0098555A">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E22709">
        <w:trPr>
          <w:trHeight w:hRule="exact" w:val="138"/>
        </w:trPr>
        <w:tc>
          <w:tcPr>
            <w:tcW w:w="9640" w:type="dxa"/>
          </w:tcPr>
          <w:p w:rsidR="00E22709" w:rsidRDefault="00E22709"/>
        </w:tc>
      </w:tr>
      <w:tr w:rsidR="00E22709">
        <w:trPr>
          <w:trHeight w:hRule="exact" w:val="1396"/>
        </w:trPr>
        <w:tc>
          <w:tcPr>
            <w:tcW w:w="9654" w:type="dxa"/>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b/>
                <w:color w:val="000000"/>
                <w:sz w:val="24"/>
                <w:szCs w:val="24"/>
              </w:rPr>
              <w:t>1. Наименование дисциплины: К.М.06.03 «Новая и новейшая история стран Запада».</w:t>
            </w:r>
          </w:p>
          <w:p w:rsidR="00E22709" w:rsidRDefault="0098555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22709">
        <w:trPr>
          <w:trHeight w:hRule="exact" w:val="138"/>
        </w:trPr>
        <w:tc>
          <w:tcPr>
            <w:tcW w:w="9640" w:type="dxa"/>
          </w:tcPr>
          <w:p w:rsidR="00E22709" w:rsidRDefault="00E22709"/>
        </w:tc>
      </w:tr>
      <w:tr w:rsidR="00E22709">
        <w:trPr>
          <w:trHeight w:hRule="exact" w:val="3260"/>
        </w:trPr>
        <w:tc>
          <w:tcPr>
            <w:tcW w:w="9654" w:type="dxa"/>
            <w:shd w:val="clear" w:color="000000" w:fill="FFFFFF"/>
            <w:tcMar>
              <w:left w:w="34" w:type="dxa"/>
              <w:right w:w="34" w:type="dxa"/>
            </w:tcMar>
          </w:tcPr>
          <w:p w:rsidR="00E22709" w:rsidRDefault="0098555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22709" w:rsidRDefault="0098555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«Новая и новейшая история стран Запада»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227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b/>
                <w:color w:val="000000"/>
                <w:sz w:val="24"/>
                <w:szCs w:val="24"/>
              </w:rPr>
              <w:t>Код компетенции: ПК-3</w:t>
            </w:r>
          </w:p>
          <w:p w:rsidR="00E22709" w:rsidRDefault="0098555A">
            <w:pPr>
              <w:spacing w:after="0" w:line="240" w:lineRule="auto"/>
              <w:rPr>
                <w:sz w:val="24"/>
                <w:szCs w:val="24"/>
              </w:rPr>
            </w:pPr>
            <w:r>
              <w:rPr>
                <w:rFonts w:ascii="Times New Roman" w:hAnsi="Times New Roman" w:cs="Times New Roman"/>
                <w:b/>
                <w:color w:val="000000"/>
                <w:sz w:val="24"/>
                <w:szCs w:val="24"/>
              </w:rPr>
              <w:t>Способен применять предметные знания при реализации образовательного процесса</w:t>
            </w:r>
          </w:p>
        </w:tc>
      </w:tr>
      <w:tr w:rsidR="00E22709">
        <w:trPr>
          <w:trHeight w:hRule="exact" w:val="585"/>
        </w:trPr>
        <w:tc>
          <w:tcPr>
            <w:tcW w:w="9654" w:type="dxa"/>
            <w:shd w:val="clear" w:color="000000" w:fill="FFFFFF"/>
            <w:tcMar>
              <w:left w:w="34" w:type="dxa"/>
              <w:right w:w="34" w:type="dxa"/>
            </w:tcMar>
          </w:tcPr>
          <w:p w:rsidR="00E22709" w:rsidRDefault="00E22709">
            <w:pPr>
              <w:spacing w:after="0" w:line="240" w:lineRule="auto"/>
              <w:rPr>
                <w:sz w:val="24"/>
                <w:szCs w:val="24"/>
              </w:rPr>
            </w:pPr>
          </w:p>
          <w:p w:rsidR="00E22709" w:rsidRDefault="0098555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227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color w:val="000000"/>
                <w:sz w:val="24"/>
                <w:szCs w:val="24"/>
              </w:rPr>
              <w:t>ПК-3.1 знать закономерности, принципы и уровни формирования и реализации содержания исторического образования</w:t>
            </w:r>
          </w:p>
        </w:tc>
      </w:tr>
      <w:tr w:rsidR="00E227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color w:val="000000"/>
                <w:sz w:val="24"/>
                <w:szCs w:val="24"/>
              </w:rPr>
              <w:t>ПК-3.2 знать структуру, состав и дидактические единицы содержания школьного предмета «история»</w:t>
            </w:r>
          </w:p>
        </w:tc>
      </w:tr>
      <w:tr w:rsidR="00E227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color w:val="000000"/>
                <w:sz w:val="24"/>
                <w:szCs w:val="24"/>
              </w:rPr>
              <w:t>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rsidR="00E227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color w:val="000000"/>
                <w:sz w:val="24"/>
                <w:szCs w:val="24"/>
              </w:rPr>
              <w:t>ПК-3.4 владеть предметным содержанием истории</w:t>
            </w:r>
          </w:p>
        </w:tc>
      </w:tr>
      <w:tr w:rsidR="00E227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color w:val="000000"/>
                <w:sz w:val="24"/>
                <w:szCs w:val="24"/>
              </w:rPr>
              <w:t>ПК-3.5 владеть умениями отбора вариативного содержания с учетом взаимосвязи урочной и внеурочной формы обучения истории</w:t>
            </w:r>
          </w:p>
        </w:tc>
      </w:tr>
      <w:tr w:rsidR="00E22709">
        <w:trPr>
          <w:trHeight w:hRule="exact" w:val="277"/>
        </w:trPr>
        <w:tc>
          <w:tcPr>
            <w:tcW w:w="9640" w:type="dxa"/>
          </w:tcPr>
          <w:p w:rsidR="00E22709" w:rsidRDefault="00E22709"/>
        </w:tc>
      </w:tr>
      <w:tr w:rsidR="00E2270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b/>
                <w:color w:val="000000"/>
                <w:sz w:val="24"/>
                <w:szCs w:val="24"/>
              </w:rPr>
              <w:t>Код компетенции: ПК-6</w:t>
            </w:r>
          </w:p>
          <w:p w:rsidR="00E22709" w:rsidRDefault="0098555A">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w:t>
            </w:r>
          </w:p>
        </w:tc>
      </w:tr>
      <w:tr w:rsidR="00E22709">
        <w:trPr>
          <w:trHeight w:hRule="exact" w:val="585"/>
        </w:trPr>
        <w:tc>
          <w:tcPr>
            <w:tcW w:w="9654" w:type="dxa"/>
            <w:shd w:val="clear" w:color="000000" w:fill="FFFFFF"/>
            <w:tcMar>
              <w:left w:w="34" w:type="dxa"/>
              <w:right w:w="34" w:type="dxa"/>
            </w:tcMar>
          </w:tcPr>
          <w:p w:rsidR="00E22709" w:rsidRDefault="00E22709">
            <w:pPr>
              <w:spacing w:after="0" w:line="240" w:lineRule="auto"/>
              <w:rPr>
                <w:sz w:val="24"/>
                <w:szCs w:val="24"/>
              </w:rPr>
            </w:pPr>
          </w:p>
          <w:p w:rsidR="00E22709" w:rsidRDefault="0098555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227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color w:val="000000"/>
                <w:sz w:val="24"/>
                <w:szCs w:val="24"/>
              </w:rPr>
              <w:t>ПК-6.1 знать преподаваемый предмет  (историю) в пределах требований ФГОС  и основной общеобразовательной программы, его историю, место в мировой культуре и науке</w:t>
            </w:r>
          </w:p>
        </w:tc>
      </w:tr>
      <w:tr w:rsidR="00E22709">
        <w:trPr>
          <w:trHeight w:hRule="exact" w:val="277"/>
        </w:trPr>
        <w:tc>
          <w:tcPr>
            <w:tcW w:w="9640" w:type="dxa"/>
          </w:tcPr>
          <w:p w:rsidR="00E22709" w:rsidRDefault="00E22709"/>
        </w:tc>
      </w:tr>
      <w:tr w:rsidR="00E227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b/>
                <w:color w:val="000000"/>
                <w:sz w:val="24"/>
                <w:szCs w:val="24"/>
              </w:rPr>
              <w:t>Код компетенции: УК-1</w:t>
            </w:r>
          </w:p>
          <w:p w:rsidR="00E22709" w:rsidRDefault="0098555A">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E22709">
        <w:trPr>
          <w:trHeight w:hRule="exact" w:val="585"/>
        </w:trPr>
        <w:tc>
          <w:tcPr>
            <w:tcW w:w="9654" w:type="dxa"/>
            <w:shd w:val="clear" w:color="000000" w:fill="FFFFFF"/>
            <w:tcMar>
              <w:left w:w="34" w:type="dxa"/>
              <w:right w:w="34" w:type="dxa"/>
            </w:tcMar>
          </w:tcPr>
          <w:p w:rsidR="00E22709" w:rsidRDefault="00E22709">
            <w:pPr>
              <w:spacing w:after="0" w:line="240" w:lineRule="auto"/>
              <w:rPr>
                <w:sz w:val="24"/>
                <w:szCs w:val="24"/>
              </w:rPr>
            </w:pPr>
          </w:p>
          <w:p w:rsidR="00E22709" w:rsidRDefault="0098555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227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color w:val="000000"/>
                <w:sz w:val="24"/>
                <w:szCs w:val="24"/>
              </w:rPr>
              <w:t>УК-1.1 знать способы анализа задачи, выделяя этапы ее решения, действия по решению задачи</w:t>
            </w:r>
          </w:p>
        </w:tc>
      </w:tr>
      <w:tr w:rsidR="00E227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color w:val="000000"/>
                <w:sz w:val="24"/>
                <w:szCs w:val="24"/>
              </w:rPr>
              <w:t>УК-1.2 знать способы  анализа и выбора информации, необходимой для решения поставленной задачи</w:t>
            </w:r>
          </w:p>
        </w:tc>
      </w:tr>
    </w:tbl>
    <w:p w:rsidR="00E22709" w:rsidRDefault="0098555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22709">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color w:val="000000"/>
                <w:sz w:val="24"/>
                <w:szCs w:val="24"/>
              </w:rPr>
              <w:lastRenderedPageBreak/>
              <w:t>УК-1.3 уметь рассматривать различные варианты решения задачи, оценивать их преимущества  и риски</w:t>
            </w:r>
          </w:p>
        </w:tc>
      </w:tr>
      <w:tr w:rsidR="00E22709">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E22709">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r w:rsidR="00E22709">
        <w:trPr>
          <w:trHeight w:hRule="exact" w:val="416"/>
        </w:trPr>
        <w:tc>
          <w:tcPr>
            <w:tcW w:w="3970" w:type="dxa"/>
          </w:tcPr>
          <w:p w:rsidR="00E22709" w:rsidRDefault="00E22709"/>
        </w:tc>
        <w:tc>
          <w:tcPr>
            <w:tcW w:w="1702" w:type="dxa"/>
          </w:tcPr>
          <w:p w:rsidR="00E22709" w:rsidRDefault="00E22709"/>
        </w:tc>
        <w:tc>
          <w:tcPr>
            <w:tcW w:w="1702" w:type="dxa"/>
          </w:tcPr>
          <w:p w:rsidR="00E22709" w:rsidRDefault="00E22709"/>
        </w:tc>
        <w:tc>
          <w:tcPr>
            <w:tcW w:w="426" w:type="dxa"/>
          </w:tcPr>
          <w:p w:rsidR="00E22709" w:rsidRDefault="00E22709"/>
        </w:tc>
        <w:tc>
          <w:tcPr>
            <w:tcW w:w="710" w:type="dxa"/>
          </w:tcPr>
          <w:p w:rsidR="00E22709" w:rsidRDefault="00E22709"/>
        </w:tc>
        <w:tc>
          <w:tcPr>
            <w:tcW w:w="143" w:type="dxa"/>
          </w:tcPr>
          <w:p w:rsidR="00E22709" w:rsidRDefault="00E22709"/>
        </w:tc>
        <w:tc>
          <w:tcPr>
            <w:tcW w:w="993" w:type="dxa"/>
          </w:tcPr>
          <w:p w:rsidR="00E22709" w:rsidRDefault="00E22709"/>
        </w:tc>
      </w:tr>
      <w:tr w:rsidR="00E22709">
        <w:trPr>
          <w:trHeight w:hRule="exact" w:val="304"/>
        </w:trPr>
        <w:tc>
          <w:tcPr>
            <w:tcW w:w="9654" w:type="dxa"/>
            <w:gridSpan w:val="7"/>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22709">
        <w:trPr>
          <w:trHeight w:hRule="exact" w:val="1637"/>
        </w:trPr>
        <w:tc>
          <w:tcPr>
            <w:tcW w:w="9654" w:type="dxa"/>
            <w:gridSpan w:val="7"/>
            <w:shd w:val="clear" w:color="000000" w:fill="FFFFFF"/>
            <w:tcMar>
              <w:left w:w="34" w:type="dxa"/>
              <w:right w:w="34" w:type="dxa"/>
            </w:tcMar>
          </w:tcPr>
          <w:p w:rsidR="00E22709" w:rsidRDefault="00E22709">
            <w:pPr>
              <w:spacing w:after="0" w:line="240" w:lineRule="auto"/>
              <w:jc w:val="both"/>
              <w:rPr>
                <w:sz w:val="24"/>
                <w:szCs w:val="24"/>
              </w:rPr>
            </w:pPr>
          </w:p>
          <w:p w:rsidR="00E22709" w:rsidRDefault="0098555A">
            <w:pPr>
              <w:spacing w:after="0" w:line="240" w:lineRule="auto"/>
              <w:jc w:val="both"/>
              <w:rPr>
                <w:sz w:val="24"/>
                <w:szCs w:val="24"/>
              </w:rPr>
            </w:pPr>
            <w:r>
              <w:rPr>
                <w:rFonts w:ascii="Times New Roman" w:hAnsi="Times New Roman" w:cs="Times New Roman"/>
                <w:color w:val="000000"/>
                <w:sz w:val="24"/>
                <w:szCs w:val="24"/>
              </w:rPr>
              <w:t>Дисциплина К.М.06.03 «Новая и новейшая история стран Запада» относится к обязательной части, является дисциплиной Блока Б1. «Дисциплины (модули)». Модуль "Исторические дисциплины"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E22709">
        <w:trPr>
          <w:trHeight w:hRule="exact" w:val="138"/>
        </w:trPr>
        <w:tc>
          <w:tcPr>
            <w:tcW w:w="3970" w:type="dxa"/>
          </w:tcPr>
          <w:p w:rsidR="00E22709" w:rsidRDefault="00E22709"/>
        </w:tc>
        <w:tc>
          <w:tcPr>
            <w:tcW w:w="1702" w:type="dxa"/>
          </w:tcPr>
          <w:p w:rsidR="00E22709" w:rsidRDefault="00E22709"/>
        </w:tc>
        <w:tc>
          <w:tcPr>
            <w:tcW w:w="1702" w:type="dxa"/>
          </w:tcPr>
          <w:p w:rsidR="00E22709" w:rsidRDefault="00E22709"/>
        </w:tc>
        <w:tc>
          <w:tcPr>
            <w:tcW w:w="426" w:type="dxa"/>
          </w:tcPr>
          <w:p w:rsidR="00E22709" w:rsidRDefault="00E22709"/>
        </w:tc>
        <w:tc>
          <w:tcPr>
            <w:tcW w:w="710" w:type="dxa"/>
          </w:tcPr>
          <w:p w:rsidR="00E22709" w:rsidRDefault="00E22709"/>
        </w:tc>
        <w:tc>
          <w:tcPr>
            <w:tcW w:w="143" w:type="dxa"/>
          </w:tcPr>
          <w:p w:rsidR="00E22709" w:rsidRDefault="00E22709"/>
        </w:tc>
        <w:tc>
          <w:tcPr>
            <w:tcW w:w="993" w:type="dxa"/>
          </w:tcPr>
          <w:p w:rsidR="00E22709" w:rsidRDefault="00E22709"/>
        </w:tc>
      </w:tr>
      <w:tr w:rsidR="00E2270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2709" w:rsidRDefault="0098555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2709" w:rsidRDefault="0098555A">
            <w:pPr>
              <w:spacing w:after="0" w:line="240" w:lineRule="auto"/>
              <w:jc w:val="center"/>
              <w:rPr>
                <w:sz w:val="24"/>
                <w:szCs w:val="24"/>
              </w:rPr>
            </w:pPr>
            <w:r>
              <w:rPr>
                <w:rFonts w:ascii="Times New Roman" w:hAnsi="Times New Roman" w:cs="Times New Roman"/>
                <w:color w:val="000000"/>
                <w:sz w:val="24"/>
                <w:szCs w:val="24"/>
              </w:rPr>
              <w:t>Коды</w:t>
            </w:r>
          </w:p>
          <w:p w:rsidR="00E22709" w:rsidRDefault="0098555A">
            <w:pPr>
              <w:spacing w:after="0" w:line="240" w:lineRule="auto"/>
              <w:jc w:val="center"/>
              <w:rPr>
                <w:sz w:val="24"/>
                <w:szCs w:val="24"/>
              </w:rPr>
            </w:pPr>
            <w:r>
              <w:rPr>
                <w:rFonts w:ascii="Times New Roman" w:hAnsi="Times New Roman" w:cs="Times New Roman"/>
                <w:color w:val="000000"/>
                <w:sz w:val="24"/>
                <w:szCs w:val="24"/>
              </w:rPr>
              <w:t>форми-</w:t>
            </w:r>
          </w:p>
          <w:p w:rsidR="00E22709" w:rsidRDefault="0098555A">
            <w:pPr>
              <w:spacing w:after="0" w:line="240" w:lineRule="auto"/>
              <w:jc w:val="center"/>
              <w:rPr>
                <w:sz w:val="24"/>
                <w:szCs w:val="24"/>
              </w:rPr>
            </w:pPr>
            <w:r>
              <w:rPr>
                <w:rFonts w:ascii="Times New Roman" w:hAnsi="Times New Roman" w:cs="Times New Roman"/>
                <w:color w:val="000000"/>
                <w:sz w:val="24"/>
                <w:szCs w:val="24"/>
              </w:rPr>
              <w:t>руемых</w:t>
            </w:r>
          </w:p>
          <w:p w:rsidR="00E22709" w:rsidRDefault="0098555A">
            <w:pPr>
              <w:spacing w:after="0" w:line="240" w:lineRule="auto"/>
              <w:jc w:val="center"/>
              <w:rPr>
                <w:sz w:val="24"/>
                <w:szCs w:val="24"/>
              </w:rPr>
            </w:pPr>
            <w:r>
              <w:rPr>
                <w:rFonts w:ascii="Times New Roman" w:hAnsi="Times New Roman" w:cs="Times New Roman"/>
                <w:color w:val="000000"/>
                <w:sz w:val="24"/>
                <w:szCs w:val="24"/>
              </w:rPr>
              <w:t>компе-</w:t>
            </w:r>
          </w:p>
          <w:p w:rsidR="00E22709" w:rsidRDefault="0098555A">
            <w:pPr>
              <w:spacing w:after="0" w:line="240" w:lineRule="auto"/>
              <w:jc w:val="center"/>
              <w:rPr>
                <w:sz w:val="24"/>
                <w:szCs w:val="24"/>
              </w:rPr>
            </w:pPr>
            <w:r>
              <w:rPr>
                <w:rFonts w:ascii="Times New Roman" w:hAnsi="Times New Roman" w:cs="Times New Roman"/>
                <w:color w:val="000000"/>
                <w:sz w:val="24"/>
                <w:szCs w:val="24"/>
              </w:rPr>
              <w:t>тенций</w:t>
            </w:r>
          </w:p>
        </w:tc>
      </w:tr>
      <w:tr w:rsidR="00E2270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2709" w:rsidRDefault="0098555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2709" w:rsidRDefault="00E22709"/>
        </w:tc>
      </w:tr>
      <w:tr w:rsidR="00E2270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2709" w:rsidRDefault="0098555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2709" w:rsidRDefault="0098555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2709" w:rsidRDefault="00E22709"/>
        </w:tc>
      </w:tr>
      <w:tr w:rsidR="00E22709">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2709" w:rsidRDefault="0098555A">
            <w:pPr>
              <w:spacing w:after="0" w:line="240" w:lineRule="auto"/>
              <w:jc w:val="center"/>
            </w:pPr>
            <w:r>
              <w:rPr>
                <w:rFonts w:ascii="Times New Roman" w:hAnsi="Times New Roman" w:cs="Times New Roman"/>
                <w:color w:val="000000"/>
              </w:rPr>
              <w:t>Новая и новейшая история России</w:t>
            </w:r>
          </w:p>
          <w:p w:rsidR="00E22709" w:rsidRDefault="0098555A">
            <w:pPr>
              <w:spacing w:after="0" w:line="240" w:lineRule="auto"/>
              <w:jc w:val="center"/>
            </w:pPr>
            <w:r>
              <w:rPr>
                <w:rFonts w:ascii="Times New Roman" w:hAnsi="Times New Roman" w:cs="Times New Roman"/>
                <w:color w:val="000000"/>
              </w:rPr>
              <w:t>Историография истории стран Запада</w:t>
            </w:r>
          </w:p>
          <w:p w:rsidR="00E22709" w:rsidRDefault="0098555A">
            <w:pPr>
              <w:spacing w:after="0" w:line="240" w:lineRule="auto"/>
              <w:jc w:val="center"/>
            </w:pPr>
            <w:r>
              <w:rPr>
                <w:rFonts w:ascii="Times New Roman" w:hAnsi="Times New Roman" w:cs="Times New Roman"/>
                <w:color w:val="000000"/>
              </w:rPr>
              <w:t>История Востока в новое и новейшее время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2709" w:rsidRDefault="00E22709"/>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2709" w:rsidRDefault="0098555A">
            <w:pPr>
              <w:spacing w:after="0" w:line="240" w:lineRule="auto"/>
              <w:jc w:val="center"/>
              <w:rPr>
                <w:sz w:val="24"/>
                <w:szCs w:val="24"/>
              </w:rPr>
            </w:pPr>
            <w:r>
              <w:rPr>
                <w:rFonts w:ascii="Times New Roman" w:hAnsi="Times New Roman" w:cs="Times New Roman"/>
                <w:color w:val="000000"/>
                <w:sz w:val="24"/>
                <w:szCs w:val="24"/>
              </w:rPr>
              <w:t>УК-1, ПК-3, ПК-6</w:t>
            </w:r>
          </w:p>
        </w:tc>
      </w:tr>
      <w:tr w:rsidR="00E22709">
        <w:trPr>
          <w:trHeight w:hRule="exact" w:val="138"/>
        </w:trPr>
        <w:tc>
          <w:tcPr>
            <w:tcW w:w="3970" w:type="dxa"/>
          </w:tcPr>
          <w:p w:rsidR="00E22709" w:rsidRDefault="00E22709"/>
        </w:tc>
        <w:tc>
          <w:tcPr>
            <w:tcW w:w="1702" w:type="dxa"/>
          </w:tcPr>
          <w:p w:rsidR="00E22709" w:rsidRDefault="00E22709"/>
        </w:tc>
        <w:tc>
          <w:tcPr>
            <w:tcW w:w="1702" w:type="dxa"/>
          </w:tcPr>
          <w:p w:rsidR="00E22709" w:rsidRDefault="00E22709"/>
        </w:tc>
        <w:tc>
          <w:tcPr>
            <w:tcW w:w="426" w:type="dxa"/>
          </w:tcPr>
          <w:p w:rsidR="00E22709" w:rsidRDefault="00E22709"/>
        </w:tc>
        <w:tc>
          <w:tcPr>
            <w:tcW w:w="710" w:type="dxa"/>
          </w:tcPr>
          <w:p w:rsidR="00E22709" w:rsidRDefault="00E22709"/>
        </w:tc>
        <w:tc>
          <w:tcPr>
            <w:tcW w:w="143" w:type="dxa"/>
          </w:tcPr>
          <w:p w:rsidR="00E22709" w:rsidRDefault="00E22709"/>
        </w:tc>
        <w:tc>
          <w:tcPr>
            <w:tcW w:w="993" w:type="dxa"/>
          </w:tcPr>
          <w:p w:rsidR="00E22709" w:rsidRDefault="00E22709"/>
        </w:tc>
      </w:tr>
      <w:tr w:rsidR="00E22709">
        <w:trPr>
          <w:trHeight w:hRule="exact" w:val="1125"/>
        </w:trPr>
        <w:tc>
          <w:tcPr>
            <w:tcW w:w="9654" w:type="dxa"/>
            <w:gridSpan w:val="7"/>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22709">
        <w:trPr>
          <w:trHeight w:hRule="exact" w:val="585"/>
        </w:trPr>
        <w:tc>
          <w:tcPr>
            <w:tcW w:w="9654" w:type="dxa"/>
            <w:gridSpan w:val="7"/>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22709" w:rsidRDefault="0098555A">
            <w:pPr>
              <w:spacing w:after="0" w:line="240" w:lineRule="auto"/>
              <w:jc w:val="center"/>
              <w:rPr>
                <w:sz w:val="24"/>
                <w:szCs w:val="24"/>
              </w:rPr>
            </w:pPr>
            <w:r>
              <w:rPr>
                <w:rFonts w:ascii="Times New Roman" w:hAnsi="Times New Roman" w:cs="Times New Roman"/>
                <w:color w:val="000000"/>
                <w:sz w:val="24"/>
                <w:szCs w:val="24"/>
              </w:rPr>
              <w:t>Из них:</w:t>
            </w:r>
          </w:p>
        </w:tc>
      </w:tr>
      <w:tr w:rsidR="00E22709">
        <w:trPr>
          <w:trHeight w:hRule="exact" w:val="138"/>
        </w:trPr>
        <w:tc>
          <w:tcPr>
            <w:tcW w:w="3970" w:type="dxa"/>
          </w:tcPr>
          <w:p w:rsidR="00E22709" w:rsidRDefault="00E22709"/>
        </w:tc>
        <w:tc>
          <w:tcPr>
            <w:tcW w:w="1702" w:type="dxa"/>
          </w:tcPr>
          <w:p w:rsidR="00E22709" w:rsidRDefault="00E22709"/>
        </w:tc>
        <w:tc>
          <w:tcPr>
            <w:tcW w:w="1702" w:type="dxa"/>
          </w:tcPr>
          <w:p w:rsidR="00E22709" w:rsidRDefault="00E22709"/>
        </w:tc>
        <w:tc>
          <w:tcPr>
            <w:tcW w:w="426" w:type="dxa"/>
          </w:tcPr>
          <w:p w:rsidR="00E22709" w:rsidRDefault="00E22709"/>
        </w:tc>
        <w:tc>
          <w:tcPr>
            <w:tcW w:w="710" w:type="dxa"/>
          </w:tcPr>
          <w:p w:rsidR="00E22709" w:rsidRDefault="00E22709"/>
        </w:tc>
        <w:tc>
          <w:tcPr>
            <w:tcW w:w="143" w:type="dxa"/>
          </w:tcPr>
          <w:p w:rsidR="00E22709" w:rsidRDefault="00E22709"/>
        </w:tc>
        <w:tc>
          <w:tcPr>
            <w:tcW w:w="993" w:type="dxa"/>
          </w:tcPr>
          <w:p w:rsidR="00E22709" w:rsidRDefault="00E22709"/>
        </w:tc>
      </w:tr>
      <w:tr w:rsidR="00E227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10</w:t>
            </w:r>
          </w:p>
        </w:tc>
      </w:tr>
      <w:tr w:rsidR="00E227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4</w:t>
            </w:r>
          </w:p>
        </w:tc>
      </w:tr>
      <w:tr w:rsidR="00E227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0</w:t>
            </w:r>
          </w:p>
        </w:tc>
      </w:tr>
      <w:tr w:rsidR="00E227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6</w:t>
            </w:r>
          </w:p>
        </w:tc>
      </w:tr>
      <w:tr w:rsidR="00E227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0</w:t>
            </w:r>
          </w:p>
        </w:tc>
      </w:tr>
      <w:tr w:rsidR="00E227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87</w:t>
            </w:r>
          </w:p>
        </w:tc>
      </w:tr>
      <w:tr w:rsidR="00E227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9</w:t>
            </w:r>
          </w:p>
        </w:tc>
      </w:tr>
      <w:tr w:rsidR="00E22709">
        <w:trPr>
          <w:trHeight w:hRule="exact" w:val="416"/>
        </w:trPr>
        <w:tc>
          <w:tcPr>
            <w:tcW w:w="3970" w:type="dxa"/>
          </w:tcPr>
          <w:p w:rsidR="00E22709" w:rsidRDefault="00E22709"/>
        </w:tc>
        <w:tc>
          <w:tcPr>
            <w:tcW w:w="1702" w:type="dxa"/>
          </w:tcPr>
          <w:p w:rsidR="00E22709" w:rsidRDefault="00E22709"/>
        </w:tc>
        <w:tc>
          <w:tcPr>
            <w:tcW w:w="1702" w:type="dxa"/>
          </w:tcPr>
          <w:p w:rsidR="00E22709" w:rsidRDefault="00E22709"/>
        </w:tc>
        <w:tc>
          <w:tcPr>
            <w:tcW w:w="426" w:type="dxa"/>
          </w:tcPr>
          <w:p w:rsidR="00E22709" w:rsidRDefault="00E22709"/>
        </w:tc>
        <w:tc>
          <w:tcPr>
            <w:tcW w:w="710" w:type="dxa"/>
          </w:tcPr>
          <w:p w:rsidR="00E22709" w:rsidRDefault="00E22709"/>
        </w:tc>
        <w:tc>
          <w:tcPr>
            <w:tcW w:w="143" w:type="dxa"/>
          </w:tcPr>
          <w:p w:rsidR="00E22709" w:rsidRDefault="00E22709"/>
        </w:tc>
        <w:tc>
          <w:tcPr>
            <w:tcW w:w="993" w:type="dxa"/>
          </w:tcPr>
          <w:p w:rsidR="00E22709" w:rsidRDefault="00E22709"/>
        </w:tc>
      </w:tr>
      <w:tr w:rsidR="00E227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экзамены 4</w:t>
            </w:r>
          </w:p>
        </w:tc>
      </w:tr>
      <w:tr w:rsidR="00E22709">
        <w:trPr>
          <w:trHeight w:hRule="exact" w:val="277"/>
        </w:trPr>
        <w:tc>
          <w:tcPr>
            <w:tcW w:w="3970" w:type="dxa"/>
          </w:tcPr>
          <w:p w:rsidR="00E22709" w:rsidRDefault="00E22709"/>
        </w:tc>
        <w:tc>
          <w:tcPr>
            <w:tcW w:w="1702" w:type="dxa"/>
          </w:tcPr>
          <w:p w:rsidR="00E22709" w:rsidRDefault="00E22709"/>
        </w:tc>
        <w:tc>
          <w:tcPr>
            <w:tcW w:w="1702" w:type="dxa"/>
          </w:tcPr>
          <w:p w:rsidR="00E22709" w:rsidRDefault="00E22709"/>
        </w:tc>
        <w:tc>
          <w:tcPr>
            <w:tcW w:w="426" w:type="dxa"/>
          </w:tcPr>
          <w:p w:rsidR="00E22709" w:rsidRDefault="00E22709"/>
        </w:tc>
        <w:tc>
          <w:tcPr>
            <w:tcW w:w="710" w:type="dxa"/>
          </w:tcPr>
          <w:p w:rsidR="00E22709" w:rsidRDefault="00E22709"/>
        </w:tc>
        <w:tc>
          <w:tcPr>
            <w:tcW w:w="143" w:type="dxa"/>
          </w:tcPr>
          <w:p w:rsidR="00E22709" w:rsidRDefault="00E22709"/>
        </w:tc>
        <w:tc>
          <w:tcPr>
            <w:tcW w:w="993" w:type="dxa"/>
          </w:tcPr>
          <w:p w:rsidR="00E22709" w:rsidRDefault="00E22709"/>
        </w:tc>
      </w:tr>
      <w:tr w:rsidR="00E22709">
        <w:trPr>
          <w:trHeight w:hRule="exact" w:val="1666"/>
        </w:trPr>
        <w:tc>
          <w:tcPr>
            <w:tcW w:w="9654" w:type="dxa"/>
            <w:gridSpan w:val="7"/>
            <w:shd w:val="clear" w:color="000000" w:fill="FFFFFF"/>
            <w:tcMar>
              <w:left w:w="34" w:type="dxa"/>
              <w:right w:w="34" w:type="dxa"/>
            </w:tcMar>
          </w:tcPr>
          <w:p w:rsidR="00E22709" w:rsidRDefault="00E22709">
            <w:pPr>
              <w:spacing w:after="0" w:line="240" w:lineRule="auto"/>
              <w:jc w:val="center"/>
              <w:rPr>
                <w:sz w:val="24"/>
                <w:szCs w:val="24"/>
              </w:rPr>
            </w:pPr>
          </w:p>
          <w:p w:rsidR="00E22709" w:rsidRDefault="0098555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22709" w:rsidRDefault="00E22709">
            <w:pPr>
              <w:spacing w:after="0" w:line="240" w:lineRule="auto"/>
              <w:jc w:val="center"/>
              <w:rPr>
                <w:sz w:val="24"/>
                <w:szCs w:val="24"/>
              </w:rPr>
            </w:pPr>
          </w:p>
          <w:p w:rsidR="00E22709" w:rsidRDefault="0098555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22709">
        <w:trPr>
          <w:trHeight w:hRule="exact" w:val="416"/>
        </w:trPr>
        <w:tc>
          <w:tcPr>
            <w:tcW w:w="3970" w:type="dxa"/>
          </w:tcPr>
          <w:p w:rsidR="00E22709" w:rsidRDefault="00E22709"/>
        </w:tc>
        <w:tc>
          <w:tcPr>
            <w:tcW w:w="1702" w:type="dxa"/>
          </w:tcPr>
          <w:p w:rsidR="00E22709" w:rsidRDefault="00E22709"/>
        </w:tc>
        <w:tc>
          <w:tcPr>
            <w:tcW w:w="1702" w:type="dxa"/>
          </w:tcPr>
          <w:p w:rsidR="00E22709" w:rsidRDefault="00E22709"/>
        </w:tc>
        <w:tc>
          <w:tcPr>
            <w:tcW w:w="426" w:type="dxa"/>
          </w:tcPr>
          <w:p w:rsidR="00E22709" w:rsidRDefault="00E22709"/>
        </w:tc>
        <w:tc>
          <w:tcPr>
            <w:tcW w:w="710" w:type="dxa"/>
          </w:tcPr>
          <w:p w:rsidR="00E22709" w:rsidRDefault="00E22709"/>
        </w:tc>
        <w:tc>
          <w:tcPr>
            <w:tcW w:w="143" w:type="dxa"/>
          </w:tcPr>
          <w:p w:rsidR="00E22709" w:rsidRDefault="00E22709"/>
        </w:tc>
        <w:tc>
          <w:tcPr>
            <w:tcW w:w="993" w:type="dxa"/>
          </w:tcPr>
          <w:p w:rsidR="00E22709" w:rsidRDefault="00E22709"/>
        </w:tc>
      </w:tr>
      <w:tr w:rsidR="00E227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2709" w:rsidRDefault="0098555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2709" w:rsidRDefault="0098555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2709" w:rsidRDefault="0098555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2709" w:rsidRDefault="0098555A">
            <w:pPr>
              <w:spacing w:after="0" w:line="240" w:lineRule="auto"/>
              <w:jc w:val="center"/>
              <w:rPr>
                <w:sz w:val="24"/>
                <w:szCs w:val="24"/>
              </w:rPr>
            </w:pPr>
            <w:r>
              <w:rPr>
                <w:rFonts w:ascii="Times New Roman" w:hAnsi="Times New Roman" w:cs="Times New Roman"/>
                <w:color w:val="000000"/>
                <w:sz w:val="24"/>
                <w:szCs w:val="24"/>
              </w:rPr>
              <w:t>Часов</w:t>
            </w:r>
          </w:p>
        </w:tc>
      </w:tr>
      <w:tr w:rsidR="00E2270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2709" w:rsidRDefault="00E2270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2709" w:rsidRDefault="00E2270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2709" w:rsidRDefault="00E2270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2709" w:rsidRDefault="00E22709"/>
        </w:tc>
      </w:tr>
      <w:tr w:rsidR="00E2270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color w:val="000000"/>
                <w:sz w:val="24"/>
                <w:szCs w:val="24"/>
              </w:rPr>
              <w:t>Тема 1. Введение. Понятие «новейшая история», его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2</w:t>
            </w:r>
          </w:p>
        </w:tc>
      </w:tr>
    </w:tbl>
    <w:p w:rsidR="00E22709" w:rsidRDefault="0098555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227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color w:val="000000"/>
                <w:sz w:val="24"/>
                <w:szCs w:val="24"/>
              </w:rPr>
              <w:lastRenderedPageBreak/>
              <w:t>Тема 1. Введение. Понятие «новейшая история», его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2</w:t>
            </w:r>
          </w:p>
        </w:tc>
      </w:tr>
      <w:tr w:rsidR="00E227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color w:val="000000"/>
                <w:sz w:val="24"/>
                <w:szCs w:val="24"/>
              </w:rPr>
              <w:t>Тема 1. Введение. Понятие «новейшая история», его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11</w:t>
            </w:r>
          </w:p>
        </w:tc>
      </w:tr>
      <w:tr w:rsidR="00E2270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2709" w:rsidRDefault="0098555A">
            <w:pPr>
              <w:spacing w:after="0" w:line="240" w:lineRule="auto"/>
              <w:rPr>
                <w:sz w:val="24"/>
                <w:szCs w:val="24"/>
              </w:rPr>
            </w:pPr>
            <w:r>
              <w:rPr>
                <w:rFonts w:ascii="Times New Roman" w:hAnsi="Times New Roman" w:cs="Times New Roman"/>
                <w:b/>
                <w:color w:val="000000"/>
                <w:sz w:val="24"/>
                <w:szCs w:val="24"/>
              </w:rPr>
              <w:t>Страны Европы и Америки в период послевоенной реконструкции и «холодной войны» (1945-конец 50-х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2709" w:rsidRDefault="00E2270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2709" w:rsidRDefault="00E2270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2709" w:rsidRDefault="00E22709"/>
        </w:tc>
      </w:tr>
      <w:tr w:rsidR="00E227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color w:val="000000"/>
                <w:sz w:val="24"/>
                <w:szCs w:val="24"/>
              </w:rPr>
              <w:t>Тема 2. Итоги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2</w:t>
            </w:r>
          </w:p>
        </w:tc>
      </w:tr>
      <w:tr w:rsidR="00E227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color w:val="000000"/>
                <w:sz w:val="24"/>
                <w:szCs w:val="24"/>
              </w:rPr>
              <w:t>Тема 2. Итоги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2</w:t>
            </w:r>
          </w:p>
        </w:tc>
      </w:tr>
      <w:tr w:rsidR="00E227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color w:val="000000"/>
                <w:sz w:val="24"/>
                <w:szCs w:val="24"/>
              </w:rPr>
              <w:t>Тема 3. Международные отношения после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2</w:t>
            </w:r>
          </w:p>
        </w:tc>
      </w:tr>
      <w:tr w:rsidR="00E227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color w:val="000000"/>
                <w:sz w:val="24"/>
                <w:szCs w:val="24"/>
              </w:rPr>
              <w:t>Тема 2. Итоги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10</w:t>
            </w:r>
          </w:p>
        </w:tc>
      </w:tr>
      <w:tr w:rsidR="00E227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color w:val="000000"/>
                <w:sz w:val="24"/>
                <w:szCs w:val="24"/>
              </w:rPr>
              <w:t>Тема 3. Международные отношения после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8</w:t>
            </w:r>
          </w:p>
        </w:tc>
      </w:tr>
      <w:tr w:rsidR="00E2270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color w:val="000000"/>
                <w:sz w:val="24"/>
                <w:szCs w:val="24"/>
              </w:rPr>
              <w:t>Тема 4. Основные капиталистические страны после Второй мировой войны.</w:t>
            </w:r>
          </w:p>
          <w:p w:rsidR="00E22709" w:rsidRDefault="0098555A">
            <w:pPr>
              <w:spacing w:after="0" w:line="240" w:lineRule="auto"/>
              <w:rPr>
                <w:sz w:val="24"/>
                <w:szCs w:val="24"/>
              </w:rPr>
            </w:pPr>
            <w:r>
              <w:rPr>
                <w:rFonts w:ascii="Times New Roman" w:hAnsi="Times New Roman" w:cs="Times New Roman"/>
                <w:color w:val="000000"/>
                <w:sz w:val="24"/>
                <w:szCs w:val="24"/>
              </w:rPr>
              <w:t>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10</w:t>
            </w:r>
          </w:p>
        </w:tc>
      </w:tr>
      <w:tr w:rsidR="00E2270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2709" w:rsidRDefault="0098555A">
            <w:pPr>
              <w:spacing w:after="0" w:line="240" w:lineRule="auto"/>
              <w:rPr>
                <w:sz w:val="24"/>
                <w:szCs w:val="24"/>
              </w:rPr>
            </w:pPr>
            <w:r>
              <w:rPr>
                <w:rFonts w:ascii="Times New Roman" w:hAnsi="Times New Roman" w:cs="Times New Roman"/>
                <w:b/>
                <w:color w:val="000000"/>
                <w:sz w:val="24"/>
                <w:szCs w:val="24"/>
              </w:rPr>
              <w:t>Раздел II. Страны Европы и Америки в период экономического подъема и развития либеральной демократии (60-сер. 70-х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2709" w:rsidRDefault="00E2270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2709" w:rsidRDefault="00E2270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2709" w:rsidRDefault="00E22709"/>
        </w:tc>
      </w:tr>
      <w:tr w:rsidR="00E227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color w:val="000000"/>
                <w:sz w:val="24"/>
                <w:szCs w:val="24"/>
              </w:rPr>
              <w:t>Тема 5. Западное общество в условиях НТР и развитие «Государства благоденствия».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8</w:t>
            </w:r>
          </w:p>
        </w:tc>
      </w:tr>
      <w:tr w:rsidR="00E227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color w:val="000000"/>
                <w:sz w:val="24"/>
                <w:szCs w:val="24"/>
              </w:rPr>
              <w:t>Тема 6. Основные страны Запада в 60-е - середина 70-х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10</w:t>
            </w:r>
          </w:p>
        </w:tc>
      </w:tr>
      <w:tr w:rsidR="00E227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color w:val="000000"/>
                <w:sz w:val="24"/>
                <w:szCs w:val="24"/>
              </w:rPr>
              <w:t>Тема 7. Международные отношения в конце 1950-х и в 1960-е годы.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10</w:t>
            </w:r>
          </w:p>
        </w:tc>
      </w:tr>
      <w:tr w:rsidR="00E2270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2709" w:rsidRDefault="0098555A">
            <w:pPr>
              <w:spacing w:after="0" w:line="240" w:lineRule="auto"/>
              <w:rPr>
                <w:sz w:val="24"/>
                <w:szCs w:val="24"/>
              </w:rPr>
            </w:pPr>
            <w:r>
              <w:rPr>
                <w:rFonts w:ascii="Times New Roman" w:hAnsi="Times New Roman" w:cs="Times New Roman"/>
                <w:b/>
                <w:color w:val="000000"/>
                <w:sz w:val="24"/>
                <w:szCs w:val="24"/>
              </w:rPr>
              <w:t>Раздел III. Страны Европы и Америки в период мировых кризисов и глобальной трансформации мирового сообщества (середина 70-х – начало ХXI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2709" w:rsidRDefault="00E2270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2709" w:rsidRDefault="00E2270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2709" w:rsidRDefault="00E22709"/>
        </w:tc>
      </w:tr>
      <w:tr w:rsidR="00E227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color w:val="000000"/>
                <w:sz w:val="24"/>
                <w:szCs w:val="24"/>
              </w:rPr>
              <w:t>Тема 8. Социально-экономическое и политическое развитие Запада в сер. 70-х – нач.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10</w:t>
            </w:r>
          </w:p>
        </w:tc>
      </w:tr>
      <w:tr w:rsidR="00E227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color w:val="000000"/>
                <w:sz w:val="24"/>
                <w:szCs w:val="24"/>
              </w:rPr>
              <w:t>Тема 9. Основные страны Запада в сер. 70-х – нач. ХXI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10</w:t>
            </w:r>
          </w:p>
        </w:tc>
      </w:tr>
      <w:tr w:rsidR="00E227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E227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9</w:t>
            </w:r>
          </w:p>
        </w:tc>
      </w:tr>
      <w:tr w:rsidR="00E227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E227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2</w:t>
            </w:r>
          </w:p>
        </w:tc>
      </w:tr>
      <w:tr w:rsidR="00E2270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E2270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E2270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color w:val="000000"/>
                <w:sz w:val="24"/>
                <w:szCs w:val="24"/>
              </w:rPr>
              <w:t>108</w:t>
            </w:r>
          </w:p>
        </w:tc>
      </w:tr>
      <w:tr w:rsidR="00E22709">
        <w:trPr>
          <w:trHeight w:hRule="exact" w:val="4633"/>
        </w:trPr>
        <w:tc>
          <w:tcPr>
            <w:tcW w:w="9654" w:type="dxa"/>
            <w:gridSpan w:val="4"/>
            <w:shd w:val="clear" w:color="000000" w:fill="FFFFFF"/>
            <w:tcMar>
              <w:left w:w="34" w:type="dxa"/>
              <w:right w:w="34" w:type="dxa"/>
            </w:tcMar>
          </w:tcPr>
          <w:p w:rsidR="00E22709" w:rsidRDefault="00E22709">
            <w:pPr>
              <w:spacing w:after="0" w:line="240" w:lineRule="auto"/>
              <w:jc w:val="both"/>
              <w:rPr>
                <w:sz w:val="20"/>
                <w:szCs w:val="20"/>
              </w:rPr>
            </w:pPr>
          </w:p>
          <w:p w:rsidR="00E22709" w:rsidRDefault="0098555A">
            <w:pPr>
              <w:spacing w:after="0" w:line="240" w:lineRule="auto"/>
              <w:jc w:val="both"/>
              <w:rPr>
                <w:sz w:val="20"/>
                <w:szCs w:val="20"/>
              </w:rPr>
            </w:pPr>
            <w:r>
              <w:rPr>
                <w:rFonts w:ascii="Times New Roman" w:hAnsi="Times New Roman" w:cs="Times New Roman"/>
                <w:color w:val="000000"/>
                <w:sz w:val="20"/>
                <w:szCs w:val="20"/>
              </w:rPr>
              <w:t>* Примечания:</w:t>
            </w:r>
          </w:p>
          <w:p w:rsidR="00E22709" w:rsidRDefault="0098555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22709" w:rsidRDefault="0098555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w:t>
            </w:r>
          </w:p>
        </w:tc>
      </w:tr>
    </w:tbl>
    <w:p w:rsidR="00E22709" w:rsidRDefault="009855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2709">
        <w:trPr>
          <w:trHeight w:hRule="exact" w:val="13312"/>
        </w:trPr>
        <w:tc>
          <w:tcPr>
            <w:tcW w:w="9654" w:type="dxa"/>
            <w:shd w:val="clear" w:color="000000" w:fill="FFFFFF"/>
            <w:tcMar>
              <w:left w:w="34" w:type="dxa"/>
              <w:right w:w="34" w:type="dxa"/>
            </w:tcMar>
          </w:tcPr>
          <w:p w:rsidR="00E22709" w:rsidRDefault="0098555A">
            <w:pPr>
              <w:spacing w:after="0" w:line="240" w:lineRule="auto"/>
              <w:jc w:val="both"/>
              <w:rPr>
                <w:sz w:val="20"/>
                <w:szCs w:val="20"/>
              </w:rPr>
            </w:pPr>
            <w:r>
              <w:rPr>
                <w:rFonts w:ascii="Times New Roman" w:hAnsi="Times New Roman" w:cs="Times New Roman"/>
                <w:color w:val="000000"/>
                <w:sz w:val="20"/>
                <w:szCs w:val="20"/>
              </w:rPr>
              <w:lastRenderedPageBreak/>
              <w:t>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22709" w:rsidRDefault="0098555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22709" w:rsidRDefault="0098555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22709" w:rsidRDefault="0098555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22709" w:rsidRDefault="0098555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22709" w:rsidRDefault="0098555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22709" w:rsidRDefault="0098555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22709">
        <w:trPr>
          <w:trHeight w:hRule="exact" w:val="585"/>
        </w:trPr>
        <w:tc>
          <w:tcPr>
            <w:tcW w:w="9654" w:type="dxa"/>
            <w:shd w:val="clear" w:color="000000" w:fill="FFFFFF"/>
            <w:tcMar>
              <w:left w:w="34" w:type="dxa"/>
              <w:right w:w="34" w:type="dxa"/>
            </w:tcMar>
          </w:tcPr>
          <w:p w:rsidR="00E22709" w:rsidRDefault="00E22709">
            <w:pPr>
              <w:spacing w:after="0" w:line="240" w:lineRule="auto"/>
              <w:rPr>
                <w:sz w:val="24"/>
                <w:szCs w:val="24"/>
              </w:rPr>
            </w:pPr>
          </w:p>
          <w:p w:rsidR="00E22709" w:rsidRDefault="0098555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22709">
        <w:trPr>
          <w:trHeight w:hRule="exact" w:val="277"/>
        </w:trPr>
        <w:tc>
          <w:tcPr>
            <w:tcW w:w="9654" w:type="dxa"/>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22709">
        <w:trPr>
          <w:trHeight w:hRule="exact" w:val="26"/>
        </w:trPr>
        <w:tc>
          <w:tcPr>
            <w:tcW w:w="9654" w:type="dxa"/>
            <w:vMerge w:val="restart"/>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b/>
                <w:color w:val="000000"/>
                <w:sz w:val="24"/>
                <w:szCs w:val="24"/>
              </w:rPr>
              <w:t>Тема 1. Введение. Понятие «новейшая история», его содержание.</w:t>
            </w:r>
          </w:p>
        </w:tc>
      </w:tr>
      <w:tr w:rsidR="00E22709">
        <w:trPr>
          <w:trHeight w:hRule="exact" w:val="277"/>
        </w:trPr>
        <w:tc>
          <w:tcPr>
            <w:tcW w:w="9654" w:type="dxa"/>
            <w:vMerge/>
            <w:shd w:val="clear" w:color="000000" w:fill="FFFFFF"/>
            <w:tcMar>
              <w:left w:w="34" w:type="dxa"/>
              <w:right w:w="34" w:type="dxa"/>
            </w:tcMar>
          </w:tcPr>
          <w:p w:rsidR="00E22709" w:rsidRDefault="00E22709"/>
        </w:tc>
      </w:tr>
      <w:tr w:rsidR="00E22709">
        <w:trPr>
          <w:trHeight w:hRule="exact" w:val="912"/>
        </w:trPr>
        <w:tc>
          <w:tcPr>
            <w:tcW w:w="9654" w:type="dxa"/>
            <w:shd w:val="clear" w:color="000000" w:fill="FFFFFF"/>
            <w:tcMar>
              <w:left w:w="34" w:type="dxa"/>
              <w:right w:w="34" w:type="dxa"/>
            </w:tcMar>
          </w:tcPr>
          <w:p w:rsidR="00E22709" w:rsidRDefault="0098555A">
            <w:pPr>
              <w:spacing w:after="0" w:line="240" w:lineRule="auto"/>
              <w:jc w:val="both"/>
              <w:rPr>
                <w:sz w:val="24"/>
                <w:szCs w:val="24"/>
              </w:rPr>
            </w:pPr>
            <w:r>
              <w:rPr>
                <w:rFonts w:ascii="Times New Roman" w:hAnsi="Times New Roman" w:cs="Times New Roman"/>
                <w:color w:val="000000"/>
                <w:sz w:val="24"/>
                <w:szCs w:val="24"/>
              </w:rPr>
              <w:t>Источники, историография и особенности курса. Периодизация новейшей истории. Векторы мирового развития во второй половине ХХ в. Научно-техническая революция. «Государство благоденствия». Современное постиндустриальное общество</w:t>
            </w:r>
          </w:p>
        </w:tc>
      </w:tr>
    </w:tbl>
    <w:p w:rsidR="00E22709" w:rsidRDefault="009855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2709">
        <w:trPr>
          <w:trHeight w:hRule="exact" w:val="285"/>
        </w:trPr>
        <w:tc>
          <w:tcPr>
            <w:tcW w:w="9654" w:type="dxa"/>
            <w:shd w:val="clear" w:color="000000" w:fill="FFFFFF"/>
            <w:tcMar>
              <w:left w:w="34" w:type="dxa"/>
              <w:right w:w="34" w:type="dxa"/>
            </w:tcMar>
          </w:tcPr>
          <w:p w:rsidR="00E22709" w:rsidRDefault="0098555A">
            <w:pPr>
              <w:spacing w:after="0" w:line="240" w:lineRule="auto"/>
              <w:jc w:val="both"/>
              <w:rPr>
                <w:sz w:val="24"/>
                <w:szCs w:val="24"/>
              </w:rPr>
            </w:pPr>
            <w:r>
              <w:rPr>
                <w:rFonts w:ascii="Times New Roman" w:hAnsi="Times New Roman" w:cs="Times New Roman"/>
                <w:color w:val="000000"/>
                <w:sz w:val="24"/>
                <w:szCs w:val="24"/>
              </w:rPr>
              <w:lastRenderedPageBreak/>
              <w:t>на Западе и его характерные черты.</w:t>
            </w:r>
          </w:p>
        </w:tc>
      </w:tr>
      <w:tr w:rsidR="00E22709">
        <w:trPr>
          <w:trHeight w:hRule="exact" w:val="304"/>
        </w:trPr>
        <w:tc>
          <w:tcPr>
            <w:tcW w:w="9654" w:type="dxa"/>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b/>
                <w:color w:val="000000"/>
                <w:sz w:val="24"/>
                <w:szCs w:val="24"/>
              </w:rPr>
              <w:t>Тема 2. Итоги Второй мировой войны.</w:t>
            </w:r>
          </w:p>
        </w:tc>
      </w:tr>
      <w:tr w:rsidR="00E22709">
        <w:trPr>
          <w:trHeight w:hRule="exact" w:val="1637"/>
        </w:trPr>
        <w:tc>
          <w:tcPr>
            <w:tcW w:w="9654" w:type="dxa"/>
            <w:shd w:val="clear" w:color="000000" w:fill="FFFFFF"/>
            <w:tcMar>
              <w:left w:w="34" w:type="dxa"/>
              <w:right w:w="34" w:type="dxa"/>
            </w:tcMar>
          </w:tcPr>
          <w:p w:rsidR="00E22709" w:rsidRDefault="0098555A">
            <w:pPr>
              <w:spacing w:after="0" w:line="240" w:lineRule="auto"/>
              <w:jc w:val="both"/>
              <w:rPr>
                <w:sz w:val="24"/>
                <w:szCs w:val="24"/>
              </w:rPr>
            </w:pPr>
            <w:r>
              <w:rPr>
                <w:rFonts w:ascii="Times New Roman" w:hAnsi="Times New Roman" w:cs="Times New Roman"/>
                <w:color w:val="000000"/>
                <w:sz w:val="24"/>
                <w:szCs w:val="24"/>
              </w:rPr>
              <w:t>Изменение баланса сил на мировой арене. Державы-победительницы и побежденные. Материалные и идейно-политические последствия войны.</w:t>
            </w:r>
          </w:p>
          <w:p w:rsidR="00E22709" w:rsidRDefault="0098555A">
            <w:pPr>
              <w:spacing w:after="0" w:line="240" w:lineRule="auto"/>
              <w:jc w:val="both"/>
              <w:rPr>
                <w:sz w:val="24"/>
                <w:szCs w:val="24"/>
              </w:rPr>
            </w:pPr>
            <w:r>
              <w:rPr>
                <w:rFonts w:ascii="Times New Roman" w:hAnsi="Times New Roman" w:cs="Times New Roman"/>
                <w:color w:val="000000"/>
                <w:sz w:val="24"/>
                <w:szCs w:val="24"/>
              </w:rPr>
              <w:t>Социально-политическая обстановка в Европе. Значение демократического фактора в послевоенном устройстве мира. Демографическая ситуация в Европе. Проблема перемещенных лиц. Последствия войны для колониальных и зависимых стран. Демографическая ситуация в Европе. Проблема перемещенных лиц.</w:t>
            </w:r>
          </w:p>
        </w:tc>
      </w:tr>
      <w:tr w:rsidR="00E22709">
        <w:trPr>
          <w:trHeight w:hRule="exact" w:val="277"/>
        </w:trPr>
        <w:tc>
          <w:tcPr>
            <w:tcW w:w="9654" w:type="dxa"/>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22709">
        <w:trPr>
          <w:trHeight w:hRule="exact" w:val="14"/>
        </w:trPr>
        <w:tc>
          <w:tcPr>
            <w:tcW w:w="9640" w:type="dxa"/>
          </w:tcPr>
          <w:p w:rsidR="00E22709" w:rsidRDefault="00E22709"/>
        </w:tc>
      </w:tr>
      <w:tr w:rsidR="00E22709">
        <w:trPr>
          <w:trHeight w:hRule="exact" w:val="304"/>
        </w:trPr>
        <w:tc>
          <w:tcPr>
            <w:tcW w:w="9654" w:type="dxa"/>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b/>
                <w:color w:val="000000"/>
                <w:sz w:val="24"/>
                <w:szCs w:val="24"/>
              </w:rPr>
              <w:t>Тема 1. Введение. Понятие «новейшая история», его содержание.</w:t>
            </w:r>
          </w:p>
        </w:tc>
      </w:tr>
      <w:tr w:rsidR="00E22709">
        <w:trPr>
          <w:trHeight w:hRule="exact" w:val="4612"/>
        </w:trPr>
        <w:tc>
          <w:tcPr>
            <w:tcW w:w="9654" w:type="dxa"/>
            <w:shd w:val="clear" w:color="000000" w:fill="FFFFFF"/>
            <w:tcMar>
              <w:left w:w="34" w:type="dxa"/>
              <w:right w:w="34" w:type="dxa"/>
            </w:tcMar>
          </w:tcPr>
          <w:p w:rsidR="00E22709" w:rsidRDefault="0098555A">
            <w:pPr>
              <w:spacing w:after="0" w:line="240" w:lineRule="auto"/>
              <w:jc w:val="both"/>
              <w:rPr>
                <w:sz w:val="24"/>
                <w:szCs w:val="24"/>
              </w:rPr>
            </w:pPr>
            <w:r>
              <w:rPr>
                <w:rFonts w:ascii="Times New Roman" w:hAnsi="Times New Roman" w:cs="Times New Roman"/>
                <w:color w:val="000000"/>
                <w:sz w:val="24"/>
                <w:szCs w:val="24"/>
              </w:rPr>
              <w:t>Цель- изучить понятие «новейшая история», его содержание.Вопросы для обсуждения на практическом занятии:1. Источники, историография и особенности курса. 2. Периодизация новейшей истории. 3. Векторы мирового развития во второй половине ХХ в. 4. Научно- техническая революция. 5. «Государство благоденствия». 6. Современное постиндустриальное общество на Западе и его характерные черты.Задания для проверки освоения компетенций:1. Самые ведущие страны мира к началу XX века находились на стадии цивилизации:1) аграрной, 2) индустриальной, 3) постиндустриальной.2. Выберите верное утверждение.На рубеже XIX-XX вв. ведущие страны мира вступили в новую стадию развития капитализма:А. Стадию свободной конкуренции.Б. Стадию монополистического капитализма.1) верно А, 2) верно Б, 3) верно и А, и Б, 4) не верно ни А, ни Б.</w:t>
            </w:r>
          </w:p>
          <w:p w:rsidR="00E22709" w:rsidRDefault="0098555A">
            <w:pPr>
              <w:spacing w:after="0" w:line="240" w:lineRule="auto"/>
              <w:jc w:val="both"/>
              <w:rPr>
                <w:sz w:val="24"/>
                <w:szCs w:val="24"/>
              </w:rPr>
            </w:pPr>
            <w:r>
              <w:rPr>
                <w:rFonts w:ascii="Times New Roman" w:hAnsi="Times New Roman" w:cs="Times New Roman"/>
                <w:color w:val="000000"/>
                <w:sz w:val="24"/>
                <w:szCs w:val="24"/>
              </w:rPr>
              <w:t>Темы рефератов:</w:t>
            </w:r>
          </w:p>
          <w:p w:rsidR="00E22709" w:rsidRDefault="0098555A">
            <w:pPr>
              <w:spacing w:after="0" w:line="240" w:lineRule="auto"/>
              <w:jc w:val="both"/>
              <w:rPr>
                <w:sz w:val="24"/>
                <w:szCs w:val="24"/>
              </w:rPr>
            </w:pPr>
            <w:r>
              <w:rPr>
                <w:rFonts w:ascii="Times New Roman" w:hAnsi="Times New Roman" w:cs="Times New Roman"/>
                <w:color w:val="000000"/>
                <w:sz w:val="24"/>
                <w:szCs w:val="24"/>
              </w:rPr>
              <w:t>1. Разногласия в антифашистской коалиции.</w:t>
            </w:r>
          </w:p>
          <w:p w:rsidR="00E22709" w:rsidRDefault="0098555A">
            <w:pPr>
              <w:spacing w:after="0" w:line="240" w:lineRule="auto"/>
              <w:jc w:val="both"/>
              <w:rPr>
                <w:sz w:val="24"/>
                <w:szCs w:val="24"/>
              </w:rPr>
            </w:pPr>
            <w:r>
              <w:rPr>
                <w:rFonts w:ascii="Times New Roman" w:hAnsi="Times New Roman" w:cs="Times New Roman"/>
                <w:color w:val="000000"/>
                <w:sz w:val="24"/>
                <w:szCs w:val="24"/>
              </w:rPr>
              <w:t>2. Образование ООН.</w:t>
            </w:r>
          </w:p>
          <w:p w:rsidR="00E22709" w:rsidRDefault="0098555A">
            <w:pPr>
              <w:spacing w:after="0" w:line="240" w:lineRule="auto"/>
              <w:jc w:val="both"/>
              <w:rPr>
                <w:sz w:val="24"/>
                <w:szCs w:val="24"/>
              </w:rPr>
            </w:pPr>
            <w:r>
              <w:rPr>
                <w:rFonts w:ascii="Times New Roman" w:hAnsi="Times New Roman" w:cs="Times New Roman"/>
                <w:color w:val="000000"/>
                <w:sz w:val="24"/>
                <w:szCs w:val="24"/>
              </w:rPr>
              <w:t>3. Процессы над главными военными преступниками.</w:t>
            </w:r>
          </w:p>
          <w:p w:rsidR="00E22709" w:rsidRDefault="0098555A">
            <w:pPr>
              <w:spacing w:after="0" w:line="240" w:lineRule="auto"/>
              <w:jc w:val="both"/>
              <w:rPr>
                <w:sz w:val="24"/>
                <w:szCs w:val="24"/>
              </w:rPr>
            </w:pPr>
            <w:r>
              <w:rPr>
                <w:rFonts w:ascii="Times New Roman" w:hAnsi="Times New Roman" w:cs="Times New Roman"/>
                <w:color w:val="000000"/>
                <w:sz w:val="24"/>
                <w:szCs w:val="24"/>
              </w:rPr>
              <w:t>4. Мирные договоры с союзниками Германии в Европе.</w:t>
            </w:r>
          </w:p>
          <w:p w:rsidR="00E22709" w:rsidRDefault="0098555A">
            <w:pPr>
              <w:spacing w:after="0" w:line="240" w:lineRule="auto"/>
              <w:jc w:val="both"/>
              <w:rPr>
                <w:sz w:val="24"/>
                <w:szCs w:val="24"/>
              </w:rPr>
            </w:pPr>
            <w:r>
              <w:rPr>
                <w:rFonts w:ascii="Times New Roman" w:hAnsi="Times New Roman" w:cs="Times New Roman"/>
                <w:color w:val="000000"/>
                <w:sz w:val="24"/>
                <w:szCs w:val="24"/>
              </w:rPr>
              <w:t>5. Проблема мирных договоров с Германией и Австрией.</w:t>
            </w:r>
          </w:p>
        </w:tc>
      </w:tr>
      <w:tr w:rsidR="00E22709">
        <w:trPr>
          <w:trHeight w:hRule="exact" w:val="14"/>
        </w:trPr>
        <w:tc>
          <w:tcPr>
            <w:tcW w:w="9640" w:type="dxa"/>
          </w:tcPr>
          <w:p w:rsidR="00E22709" w:rsidRDefault="00E22709"/>
        </w:tc>
      </w:tr>
      <w:tr w:rsidR="00E22709">
        <w:trPr>
          <w:trHeight w:hRule="exact" w:val="304"/>
        </w:trPr>
        <w:tc>
          <w:tcPr>
            <w:tcW w:w="9654" w:type="dxa"/>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b/>
                <w:color w:val="000000"/>
                <w:sz w:val="24"/>
                <w:szCs w:val="24"/>
              </w:rPr>
              <w:t>Тема 2. Итоги Второй мировой войны.</w:t>
            </w:r>
          </w:p>
        </w:tc>
      </w:tr>
      <w:tr w:rsidR="00E22709">
        <w:trPr>
          <w:trHeight w:hRule="exact" w:val="7587"/>
        </w:trPr>
        <w:tc>
          <w:tcPr>
            <w:tcW w:w="9654" w:type="dxa"/>
            <w:shd w:val="clear" w:color="000000" w:fill="FFFFFF"/>
            <w:tcMar>
              <w:left w:w="34" w:type="dxa"/>
              <w:right w:w="34" w:type="dxa"/>
            </w:tcMar>
          </w:tcPr>
          <w:p w:rsidR="00E22709" w:rsidRDefault="0098555A">
            <w:pPr>
              <w:spacing w:after="0" w:line="240" w:lineRule="auto"/>
              <w:jc w:val="both"/>
              <w:rPr>
                <w:sz w:val="24"/>
                <w:szCs w:val="24"/>
              </w:rPr>
            </w:pPr>
            <w:r>
              <w:rPr>
                <w:rFonts w:ascii="Times New Roman" w:hAnsi="Times New Roman" w:cs="Times New Roman"/>
                <w:color w:val="000000"/>
                <w:sz w:val="24"/>
                <w:szCs w:val="24"/>
              </w:rPr>
              <w:t>Цель- изучить итоги Второй мировой войны.Вопросы для обсуждения на практическом занятии:1. Изменение баланса сил на мировой арене. 2. Державы-победительницы и побежденные. 3. Материалные и идейно-политические последствия войны.4. Социально- политическая обстановка в Европе. 5. Значение демократического фактора в послевоенном устройстве мира. 6. Демографическая ситуация в Европе. 7. Проблема перемещенных лиц. 8. Последствия войны для колониальных и зависимых стран. 9.  Демографическая ситуация в Европе. 10. Проблема перемещенных лиц.Задания для проверки освоения компетенций:</w:t>
            </w:r>
          </w:p>
          <w:p w:rsidR="00E22709" w:rsidRDefault="0098555A">
            <w:pPr>
              <w:spacing w:after="0" w:line="240" w:lineRule="auto"/>
              <w:jc w:val="both"/>
              <w:rPr>
                <w:sz w:val="24"/>
                <w:szCs w:val="24"/>
              </w:rPr>
            </w:pPr>
            <w:r>
              <w:rPr>
                <w:rFonts w:ascii="Times New Roman" w:hAnsi="Times New Roman" w:cs="Times New Roman"/>
                <w:color w:val="000000"/>
                <w:sz w:val="24"/>
                <w:szCs w:val="24"/>
              </w:rPr>
              <w:t>1. Накануне I-й мировой войны в странах Европы распространяется такое явление как шовинизм, что означает:</w:t>
            </w:r>
          </w:p>
          <w:p w:rsidR="00E22709" w:rsidRDefault="0098555A">
            <w:pPr>
              <w:spacing w:after="0" w:line="240" w:lineRule="auto"/>
              <w:jc w:val="both"/>
              <w:rPr>
                <w:sz w:val="24"/>
                <w:szCs w:val="24"/>
              </w:rPr>
            </w:pPr>
            <w:r>
              <w:rPr>
                <w:rFonts w:ascii="Times New Roman" w:hAnsi="Times New Roman" w:cs="Times New Roman"/>
                <w:color w:val="000000"/>
                <w:sz w:val="24"/>
                <w:szCs w:val="24"/>
              </w:rPr>
              <w:t>1) объединение нации для защиты своих интересов, 2) стремление одной нации решить свои проблемы за счёт другой, 3) ущемление прав человека по расовому признаку.</w:t>
            </w:r>
          </w:p>
          <w:p w:rsidR="00E22709" w:rsidRDefault="0098555A">
            <w:pPr>
              <w:spacing w:after="0" w:line="240" w:lineRule="auto"/>
              <w:jc w:val="both"/>
              <w:rPr>
                <w:sz w:val="24"/>
                <w:szCs w:val="24"/>
              </w:rPr>
            </w:pPr>
            <w:r>
              <w:rPr>
                <w:rFonts w:ascii="Times New Roman" w:hAnsi="Times New Roman" w:cs="Times New Roman"/>
                <w:color w:val="000000"/>
                <w:sz w:val="24"/>
                <w:szCs w:val="24"/>
              </w:rPr>
              <w:t>2. Укажите, что является:</w:t>
            </w:r>
          </w:p>
          <w:p w:rsidR="00E22709" w:rsidRDefault="0098555A">
            <w:pPr>
              <w:spacing w:after="0" w:line="240" w:lineRule="auto"/>
              <w:jc w:val="both"/>
              <w:rPr>
                <w:sz w:val="24"/>
                <w:szCs w:val="24"/>
              </w:rPr>
            </w:pPr>
            <w:r>
              <w:rPr>
                <w:rFonts w:ascii="Times New Roman" w:hAnsi="Times New Roman" w:cs="Times New Roman"/>
                <w:color w:val="000000"/>
                <w:sz w:val="24"/>
                <w:szCs w:val="24"/>
              </w:rPr>
              <w:t>А – Главной причиной 1-й мировой войны является, а что</w:t>
            </w:r>
          </w:p>
          <w:p w:rsidR="00E22709" w:rsidRDefault="0098555A">
            <w:pPr>
              <w:spacing w:after="0" w:line="240" w:lineRule="auto"/>
              <w:jc w:val="both"/>
              <w:rPr>
                <w:sz w:val="24"/>
                <w:szCs w:val="24"/>
              </w:rPr>
            </w:pPr>
            <w:r>
              <w:rPr>
                <w:rFonts w:ascii="Times New Roman" w:hAnsi="Times New Roman" w:cs="Times New Roman"/>
                <w:color w:val="000000"/>
                <w:sz w:val="24"/>
                <w:szCs w:val="24"/>
              </w:rPr>
              <w:t>Б - Поводом к началу 1-й мировой войны:</w:t>
            </w:r>
          </w:p>
          <w:p w:rsidR="00E22709" w:rsidRDefault="0098555A">
            <w:pPr>
              <w:spacing w:after="0" w:line="240" w:lineRule="auto"/>
              <w:jc w:val="both"/>
              <w:rPr>
                <w:sz w:val="24"/>
                <w:szCs w:val="24"/>
              </w:rPr>
            </w:pPr>
            <w:r>
              <w:rPr>
                <w:rFonts w:ascii="Times New Roman" w:hAnsi="Times New Roman" w:cs="Times New Roman"/>
                <w:color w:val="000000"/>
                <w:sz w:val="24"/>
                <w:szCs w:val="24"/>
              </w:rPr>
              <w:t>1) убийство австрийского эрц-герцога Франца-Фердинанда сербским националистом Г.Принципом, 2) отклонение Сербией ультиматума Австро-Венгрии, 3) борьба за передел мира между ведущими державами, 4) невыполнение Россией требования Германии о прекращении мобилизации войск.</w:t>
            </w:r>
          </w:p>
          <w:p w:rsidR="00E22709" w:rsidRDefault="0098555A">
            <w:pPr>
              <w:spacing w:after="0" w:line="240" w:lineRule="auto"/>
              <w:jc w:val="both"/>
              <w:rPr>
                <w:sz w:val="24"/>
                <w:szCs w:val="24"/>
              </w:rPr>
            </w:pPr>
            <w:r>
              <w:rPr>
                <w:rFonts w:ascii="Times New Roman" w:hAnsi="Times New Roman" w:cs="Times New Roman"/>
                <w:color w:val="000000"/>
                <w:sz w:val="24"/>
                <w:szCs w:val="24"/>
              </w:rPr>
              <w:t>Темы рефератов:</w:t>
            </w:r>
          </w:p>
          <w:p w:rsidR="00E22709" w:rsidRDefault="0098555A">
            <w:pPr>
              <w:spacing w:after="0" w:line="240" w:lineRule="auto"/>
              <w:jc w:val="both"/>
              <w:rPr>
                <w:sz w:val="24"/>
                <w:szCs w:val="24"/>
              </w:rPr>
            </w:pPr>
            <w:r>
              <w:rPr>
                <w:rFonts w:ascii="Times New Roman" w:hAnsi="Times New Roman" w:cs="Times New Roman"/>
                <w:color w:val="000000"/>
                <w:sz w:val="24"/>
                <w:szCs w:val="24"/>
              </w:rPr>
              <w:t>1. Мирное урегулирование отношений с Японией.</w:t>
            </w:r>
          </w:p>
          <w:p w:rsidR="00E22709" w:rsidRDefault="0098555A">
            <w:pPr>
              <w:spacing w:after="0" w:line="240" w:lineRule="auto"/>
              <w:jc w:val="both"/>
              <w:rPr>
                <w:sz w:val="24"/>
                <w:szCs w:val="24"/>
              </w:rPr>
            </w:pPr>
            <w:r>
              <w:rPr>
                <w:rFonts w:ascii="Times New Roman" w:hAnsi="Times New Roman" w:cs="Times New Roman"/>
                <w:color w:val="000000"/>
                <w:sz w:val="24"/>
                <w:szCs w:val="24"/>
              </w:rPr>
              <w:t>2. Сан-Францисский договор.</w:t>
            </w:r>
          </w:p>
          <w:p w:rsidR="00E22709" w:rsidRDefault="0098555A">
            <w:pPr>
              <w:spacing w:after="0" w:line="240" w:lineRule="auto"/>
              <w:jc w:val="both"/>
              <w:rPr>
                <w:sz w:val="24"/>
                <w:szCs w:val="24"/>
              </w:rPr>
            </w:pPr>
            <w:r>
              <w:rPr>
                <w:rFonts w:ascii="Times New Roman" w:hAnsi="Times New Roman" w:cs="Times New Roman"/>
                <w:color w:val="000000"/>
                <w:sz w:val="24"/>
                <w:szCs w:val="24"/>
              </w:rPr>
              <w:t>3. Биполярная система международных отношений.</w:t>
            </w:r>
          </w:p>
          <w:p w:rsidR="00E22709" w:rsidRDefault="0098555A">
            <w:pPr>
              <w:spacing w:after="0" w:line="240" w:lineRule="auto"/>
              <w:jc w:val="both"/>
              <w:rPr>
                <w:sz w:val="24"/>
                <w:szCs w:val="24"/>
              </w:rPr>
            </w:pPr>
            <w:r>
              <w:rPr>
                <w:rFonts w:ascii="Times New Roman" w:hAnsi="Times New Roman" w:cs="Times New Roman"/>
                <w:color w:val="000000"/>
                <w:sz w:val="24"/>
                <w:szCs w:val="24"/>
              </w:rPr>
              <w:t>4. Фактор силы в международных отношениях.</w:t>
            </w:r>
          </w:p>
          <w:p w:rsidR="00E22709" w:rsidRDefault="0098555A">
            <w:pPr>
              <w:spacing w:after="0" w:line="240" w:lineRule="auto"/>
              <w:jc w:val="both"/>
              <w:rPr>
                <w:sz w:val="24"/>
                <w:szCs w:val="24"/>
              </w:rPr>
            </w:pPr>
            <w:r>
              <w:rPr>
                <w:rFonts w:ascii="Times New Roman" w:hAnsi="Times New Roman" w:cs="Times New Roman"/>
                <w:color w:val="000000"/>
                <w:sz w:val="24"/>
                <w:szCs w:val="24"/>
              </w:rPr>
              <w:t>5. «Холодная война», ее причины и основные формы.</w:t>
            </w:r>
          </w:p>
          <w:p w:rsidR="00E22709" w:rsidRDefault="0098555A">
            <w:pPr>
              <w:spacing w:after="0" w:line="240" w:lineRule="auto"/>
              <w:jc w:val="both"/>
              <w:rPr>
                <w:sz w:val="24"/>
                <w:szCs w:val="24"/>
              </w:rPr>
            </w:pPr>
            <w:r>
              <w:rPr>
                <w:rFonts w:ascii="Times New Roman" w:hAnsi="Times New Roman" w:cs="Times New Roman"/>
                <w:color w:val="000000"/>
                <w:sz w:val="24"/>
                <w:szCs w:val="24"/>
              </w:rPr>
              <w:t>6. Внешнеполитическая стратегия сверхдержав.</w:t>
            </w:r>
          </w:p>
          <w:p w:rsidR="00E22709" w:rsidRDefault="0098555A">
            <w:pPr>
              <w:spacing w:after="0" w:line="240" w:lineRule="auto"/>
              <w:jc w:val="both"/>
              <w:rPr>
                <w:sz w:val="24"/>
                <w:szCs w:val="24"/>
              </w:rPr>
            </w:pPr>
            <w:r>
              <w:rPr>
                <w:rFonts w:ascii="Times New Roman" w:hAnsi="Times New Roman" w:cs="Times New Roman"/>
                <w:color w:val="000000"/>
                <w:sz w:val="24"/>
                <w:szCs w:val="24"/>
              </w:rPr>
              <w:t>7. Доктрина Трумэна. План Маршалла.</w:t>
            </w:r>
          </w:p>
        </w:tc>
      </w:tr>
    </w:tbl>
    <w:p w:rsidR="00E22709" w:rsidRDefault="009855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2709">
        <w:trPr>
          <w:trHeight w:hRule="exact" w:val="304"/>
        </w:trPr>
        <w:tc>
          <w:tcPr>
            <w:tcW w:w="9654" w:type="dxa"/>
            <w:shd w:val="clear" w:color="000000" w:fill="FFFFFF"/>
            <w:tcMar>
              <w:left w:w="34" w:type="dxa"/>
              <w:right w:w="34" w:type="dxa"/>
            </w:tcMar>
          </w:tcPr>
          <w:p w:rsidR="00E22709" w:rsidRDefault="0098555A">
            <w:pPr>
              <w:spacing w:after="0" w:line="240" w:lineRule="auto"/>
              <w:jc w:val="center"/>
              <w:rPr>
                <w:sz w:val="24"/>
                <w:szCs w:val="24"/>
              </w:rPr>
            </w:pPr>
            <w:r>
              <w:rPr>
                <w:rFonts w:ascii="Times New Roman" w:hAnsi="Times New Roman" w:cs="Times New Roman"/>
                <w:b/>
                <w:color w:val="000000"/>
                <w:sz w:val="24"/>
                <w:szCs w:val="24"/>
              </w:rPr>
              <w:lastRenderedPageBreak/>
              <w:t>Тема 3. Международные отношения после Второй мировой войны.</w:t>
            </w:r>
          </w:p>
        </w:tc>
      </w:tr>
      <w:tr w:rsidR="00E22709">
        <w:trPr>
          <w:trHeight w:hRule="exact" w:val="7317"/>
        </w:trPr>
        <w:tc>
          <w:tcPr>
            <w:tcW w:w="9654" w:type="dxa"/>
            <w:shd w:val="clear" w:color="000000" w:fill="FFFFFF"/>
            <w:tcMar>
              <w:left w:w="34" w:type="dxa"/>
              <w:right w:w="34" w:type="dxa"/>
            </w:tcMar>
          </w:tcPr>
          <w:p w:rsidR="00E22709" w:rsidRDefault="0098555A">
            <w:pPr>
              <w:spacing w:after="0" w:line="240" w:lineRule="auto"/>
              <w:jc w:val="both"/>
              <w:rPr>
                <w:sz w:val="24"/>
                <w:szCs w:val="24"/>
              </w:rPr>
            </w:pPr>
            <w:r>
              <w:rPr>
                <w:rFonts w:ascii="Times New Roman" w:hAnsi="Times New Roman" w:cs="Times New Roman"/>
                <w:color w:val="000000"/>
                <w:sz w:val="24"/>
                <w:szCs w:val="24"/>
              </w:rPr>
              <w:t>Цель- изучить международные отношения после Второй мировой войны.</w:t>
            </w:r>
          </w:p>
          <w:p w:rsidR="00E22709" w:rsidRDefault="0098555A">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E22709" w:rsidRDefault="0098555A">
            <w:pPr>
              <w:spacing w:after="0" w:line="240" w:lineRule="auto"/>
              <w:jc w:val="both"/>
              <w:rPr>
                <w:sz w:val="24"/>
                <w:szCs w:val="24"/>
              </w:rPr>
            </w:pPr>
            <w:r>
              <w:rPr>
                <w:rFonts w:ascii="Times New Roman" w:hAnsi="Times New Roman" w:cs="Times New Roman"/>
                <w:color w:val="000000"/>
                <w:sz w:val="24"/>
                <w:szCs w:val="24"/>
              </w:rPr>
              <w:t>1.Внешнеполитический курс СССР.</w:t>
            </w:r>
          </w:p>
          <w:p w:rsidR="00E22709" w:rsidRDefault="0098555A">
            <w:pPr>
              <w:spacing w:after="0" w:line="240" w:lineRule="auto"/>
              <w:jc w:val="both"/>
              <w:rPr>
                <w:sz w:val="24"/>
                <w:szCs w:val="24"/>
              </w:rPr>
            </w:pPr>
            <w:r>
              <w:rPr>
                <w:rFonts w:ascii="Times New Roman" w:hAnsi="Times New Roman" w:cs="Times New Roman"/>
                <w:color w:val="000000"/>
                <w:sz w:val="24"/>
                <w:szCs w:val="24"/>
              </w:rPr>
              <w:t>2.Роль идеологии в международных отношениях.</w:t>
            </w:r>
          </w:p>
          <w:p w:rsidR="00E22709" w:rsidRDefault="0098555A">
            <w:pPr>
              <w:spacing w:after="0" w:line="240" w:lineRule="auto"/>
              <w:jc w:val="both"/>
              <w:rPr>
                <w:sz w:val="24"/>
                <w:szCs w:val="24"/>
              </w:rPr>
            </w:pPr>
            <w:r>
              <w:rPr>
                <w:rFonts w:ascii="Times New Roman" w:hAnsi="Times New Roman" w:cs="Times New Roman"/>
                <w:color w:val="000000"/>
                <w:sz w:val="24"/>
                <w:szCs w:val="24"/>
              </w:rPr>
              <w:t>3.Раскол Германии. «Берлинский кризис».</w:t>
            </w:r>
          </w:p>
          <w:p w:rsidR="00E22709" w:rsidRDefault="0098555A">
            <w:pPr>
              <w:spacing w:after="0" w:line="240" w:lineRule="auto"/>
              <w:jc w:val="both"/>
              <w:rPr>
                <w:sz w:val="24"/>
                <w:szCs w:val="24"/>
              </w:rPr>
            </w:pPr>
            <w:r>
              <w:rPr>
                <w:rFonts w:ascii="Times New Roman" w:hAnsi="Times New Roman" w:cs="Times New Roman"/>
                <w:color w:val="000000"/>
                <w:sz w:val="24"/>
                <w:szCs w:val="24"/>
              </w:rPr>
              <w:t>4.Образование двух германских государств.</w:t>
            </w:r>
          </w:p>
          <w:p w:rsidR="00E22709" w:rsidRDefault="0098555A">
            <w:pPr>
              <w:spacing w:after="0" w:line="240" w:lineRule="auto"/>
              <w:jc w:val="both"/>
              <w:rPr>
                <w:sz w:val="24"/>
                <w:szCs w:val="24"/>
              </w:rPr>
            </w:pPr>
            <w:r>
              <w:rPr>
                <w:rFonts w:ascii="Times New Roman" w:hAnsi="Times New Roman" w:cs="Times New Roman"/>
                <w:color w:val="000000"/>
                <w:sz w:val="24"/>
                <w:szCs w:val="24"/>
              </w:rPr>
              <w:t>5.Формирование враждующих военно-политических блоков.</w:t>
            </w:r>
          </w:p>
          <w:p w:rsidR="00E22709" w:rsidRDefault="0098555A">
            <w:pPr>
              <w:spacing w:after="0" w:line="240" w:lineRule="auto"/>
              <w:jc w:val="both"/>
              <w:rPr>
                <w:sz w:val="24"/>
                <w:szCs w:val="24"/>
              </w:rPr>
            </w:pPr>
            <w:r>
              <w:rPr>
                <w:rFonts w:ascii="Times New Roman" w:hAnsi="Times New Roman" w:cs="Times New Roman"/>
                <w:color w:val="000000"/>
                <w:sz w:val="24"/>
                <w:szCs w:val="24"/>
              </w:rPr>
              <w:t>6.Структура и цели организации Северо-Атлантического договора (НАТО).</w:t>
            </w:r>
          </w:p>
          <w:p w:rsidR="00E22709" w:rsidRDefault="0098555A">
            <w:pPr>
              <w:spacing w:after="0" w:line="240" w:lineRule="auto"/>
              <w:jc w:val="both"/>
              <w:rPr>
                <w:sz w:val="24"/>
                <w:szCs w:val="24"/>
              </w:rPr>
            </w:pPr>
            <w:r>
              <w:rPr>
                <w:rFonts w:ascii="Times New Roman" w:hAnsi="Times New Roman" w:cs="Times New Roman"/>
                <w:color w:val="000000"/>
                <w:sz w:val="24"/>
                <w:szCs w:val="24"/>
              </w:rPr>
              <w:t>7.Региональные пакты.</w:t>
            </w:r>
          </w:p>
          <w:p w:rsidR="00E22709" w:rsidRDefault="0098555A">
            <w:pPr>
              <w:spacing w:after="0" w:line="240" w:lineRule="auto"/>
              <w:jc w:val="both"/>
              <w:rPr>
                <w:sz w:val="24"/>
                <w:szCs w:val="24"/>
              </w:rPr>
            </w:pPr>
            <w:r>
              <w:rPr>
                <w:rFonts w:ascii="Times New Roman" w:hAnsi="Times New Roman" w:cs="Times New Roman"/>
                <w:color w:val="000000"/>
                <w:sz w:val="24"/>
                <w:szCs w:val="24"/>
              </w:rPr>
              <w:t>8.Гонка вооружений.</w:t>
            </w:r>
          </w:p>
          <w:p w:rsidR="00E22709" w:rsidRDefault="0098555A">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E22709" w:rsidRDefault="0098555A">
            <w:pPr>
              <w:spacing w:after="0" w:line="240" w:lineRule="auto"/>
              <w:jc w:val="both"/>
              <w:rPr>
                <w:sz w:val="24"/>
                <w:szCs w:val="24"/>
              </w:rPr>
            </w:pPr>
            <w:r>
              <w:rPr>
                <w:rFonts w:ascii="Times New Roman" w:hAnsi="Times New Roman" w:cs="Times New Roman"/>
                <w:color w:val="000000"/>
                <w:sz w:val="24"/>
                <w:szCs w:val="24"/>
              </w:rPr>
              <w:t>1.Какая из стран не воевала на стороне Тройственного (Четверного) союза:</w:t>
            </w:r>
          </w:p>
          <w:p w:rsidR="00E22709" w:rsidRDefault="0098555A">
            <w:pPr>
              <w:spacing w:after="0" w:line="240" w:lineRule="auto"/>
              <w:jc w:val="both"/>
              <w:rPr>
                <w:sz w:val="24"/>
                <w:szCs w:val="24"/>
              </w:rPr>
            </w:pPr>
            <w:r>
              <w:rPr>
                <w:rFonts w:ascii="Times New Roman" w:hAnsi="Times New Roman" w:cs="Times New Roman"/>
                <w:color w:val="000000"/>
                <w:sz w:val="24"/>
                <w:szCs w:val="24"/>
              </w:rPr>
              <w:t>1) Германия, 2) Турция, 3) Румыния, 4) Болгария.</w:t>
            </w:r>
          </w:p>
          <w:p w:rsidR="00E22709" w:rsidRDefault="0098555A">
            <w:pPr>
              <w:spacing w:after="0" w:line="240" w:lineRule="auto"/>
              <w:jc w:val="both"/>
              <w:rPr>
                <w:sz w:val="24"/>
                <w:szCs w:val="24"/>
              </w:rPr>
            </w:pPr>
            <w:r>
              <w:rPr>
                <w:rFonts w:ascii="Times New Roman" w:hAnsi="Times New Roman" w:cs="Times New Roman"/>
                <w:color w:val="000000"/>
                <w:sz w:val="24"/>
                <w:szCs w:val="24"/>
              </w:rPr>
              <w:t>2.Укажите неверное утверждение. После 1-й мировой войны рухнули империи:</w:t>
            </w:r>
          </w:p>
          <w:p w:rsidR="00E22709" w:rsidRDefault="0098555A">
            <w:pPr>
              <w:spacing w:after="0" w:line="240" w:lineRule="auto"/>
              <w:jc w:val="both"/>
              <w:rPr>
                <w:sz w:val="24"/>
                <w:szCs w:val="24"/>
              </w:rPr>
            </w:pPr>
            <w:r>
              <w:rPr>
                <w:rFonts w:ascii="Times New Roman" w:hAnsi="Times New Roman" w:cs="Times New Roman"/>
                <w:color w:val="000000"/>
                <w:sz w:val="24"/>
                <w:szCs w:val="24"/>
              </w:rPr>
              <w:t>1) Российская, 2) Австро-Венгерская, 3) Японская, 4) Османская.</w:t>
            </w:r>
          </w:p>
          <w:p w:rsidR="00E22709" w:rsidRDefault="0098555A">
            <w:pPr>
              <w:spacing w:after="0" w:line="240" w:lineRule="auto"/>
              <w:jc w:val="both"/>
              <w:rPr>
                <w:sz w:val="24"/>
                <w:szCs w:val="24"/>
              </w:rPr>
            </w:pPr>
            <w:r>
              <w:rPr>
                <w:rFonts w:ascii="Times New Roman" w:hAnsi="Times New Roman" w:cs="Times New Roman"/>
                <w:color w:val="000000"/>
                <w:sz w:val="24"/>
                <w:szCs w:val="24"/>
              </w:rPr>
              <w:t>Темы рефератов:</w:t>
            </w:r>
          </w:p>
          <w:p w:rsidR="00E22709" w:rsidRDefault="0098555A">
            <w:pPr>
              <w:spacing w:after="0" w:line="240" w:lineRule="auto"/>
              <w:jc w:val="both"/>
              <w:rPr>
                <w:sz w:val="24"/>
                <w:szCs w:val="24"/>
              </w:rPr>
            </w:pPr>
            <w:r>
              <w:rPr>
                <w:rFonts w:ascii="Times New Roman" w:hAnsi="Times New Roman" w:cs="Times New Roman"/>
                <w:color w:val="000000"/>
                <w:sz w:val="24"/>
                <w:szCs w:val="24"/>
              </w:rPr>
              <w:t>1. Создание ракетно-ядерного оружия.</w:t>
            </w:r>
          </w:p>
          <w:p w:rsidR="00E22709" w:rsidRDefault="0098555A">
            <w:pPr>
              <w:spacing w:after="0" w:line="240" w:lineRule="auto"/>
              <w:jc w:val="both"/>
              <w:rPr>
                <w:sz w:val="24"/>
                <w:szCs w:val="24"/>
              </w:rPr>
            </w:pPr>
            <w:r>
              <w:rPr>
                <w:rFonts w:ascii="Times New Roman" w:hAnsi="Times New Roman" w:cs="Times New Roman"/>
                <w:color w:val="000000"/>
                <w:sz w:val="24"/>
                <w:szCs w:val="24"/>
              </w:rPr>
              <w:t>2. Новая постановка проблемы войны и мира.</w:t>
            </w:r>
          </w:p>
          <w:p w:rsidR="00E22709" w:rsidRDefault="0098555A">
            <w:pPr>
              <w:spacing w:after="0" w:line="240" w:lineRule="auto"/>
              <w:jc w:val="both"/>
              <w:rPr>
                <w:sz w:val="24"/>
                <w:szCs w:val="24"/>
              </w:rPr>
            </w:pPr>
            <w:r>
              <w:rPr>
                <w:rFonts w:ascii="Times New Roman" w:hAnsi="Times New Roman" w:cs="Times New Roman"/>
                <w:color w:val="000000"/>
                <w:sz w:val="24"/>
                <w:szCs w:val="24"/>
              </w:rPr>
              <w:t>Война в Корее и ее влияние на международную обстановку.</w:t>
            </w:r>
          </w:p>
          <w:p w:rsidR="00E22709" w:rsidRDefault="0098555A">
            <w:pPr>
              <w:spacing w:after="0" w:line="240" w:lineRule="auto"/>
              <w:jc w:val="both"/>
              <w:rPr>
                <w:sz w:val="24"/>
                <w:szCs w:val="24"/>
              </w:rPr>
            </w:pPr>
            <w:r>
              <w:rPr>
                <w:rFonts w:ascii="Times New Roman" w:hAnsi="Times New Roman" w:cs="Times New Roman"/>
                <w:color w:val="000000"/>
                <w:sz w:val="24"/>
                <w:szCs w:val="24"/>
              </w:rPr>
              <w:t>3. Борьба демократических сил за разоружение и смягчение международной напряженности. Окончание войны в Корее.</w:t>
            </w:r>
          </w:p>
          <w:p w:rsidR="00E22709" w:rsidRDefault="0098555A">
            <w:pPr>
              <w:spacing w:after="0" w:line="240" w:lineRule="auto"/>
              <w:jc w:val="both"/>
              <w:rPr>
                <w:sz w:val="24"/>
                <w:szCs w:val="24"/>
              </w:rPr>
            </w:pPr>
            <w:r>
              <w:rPr>
                <w:rFonts w:ascii="Times New Roman" w:hAnsi="Times New Roman" w:cs="Times New Roman"/>
                <w:color w:val="000000"/>
                <w:sz w:val="24"/>
                <w:szCs w:val="24"/>
              </w:rPr>
              <w:t>4. Конференция в Женеве и прекращение войны в Индокитае.</w:t>
            </w:r>
          </w:p>
          <w:p w:rsidR="00E22709" w:rsidRDefault="0098555A">
            <w:pPr>
              <w:spacing w:after="0" w:line="240" w:lineRule="auto"/>
              <w:jc w:val="both"/>
              <w:rPr>
                <w:sz w:val="24"/>
                <w:szCs w:val="24"/>
              </w:rPr>
            </w:pPr>
            <w:r>
              <w:rPr>
                <w:rFonts w:ascii="Times New Roman" w:hAnsi="Times New Roman" w:cs="Times New Roman"/>
                <w:color w:val="000000"/>
                <w:sz w:val="24"/>
                <w:szCs w:val="24"/>
              </w:rPr>
              <w:t>5. «Пять принципов мирного сосуществования».</w:t>
            </w:r>
          </w:p>
          <w:p w:rsidR="00E22709" w:rsidRDefault="0098555A">
            <w:pPr>
              <w:spacing w:after="0" w:line="240" w:lineRule="auto"/>
              <w:jc w:val="both"/>
              <w:rPr>
                <w:sz w:val="24"/>
                <w:szCs w:val="24"/>
              </w:rPr>
            </w:pPr>
            <w:r>
              <w:rPr>
                <w:rFonts w:ascii="Times New Roman" w:hAnsi="Times New Roman" w:cs="Times New Roman"/>
                <w:color w:val="000000"/>
                <w:sz w:val="24"/>
                <w:szCs w:val="24"/>
              </w:rPr>
              <w:t>6. «Суэцкий кризис» и тройственная агрессия против Египта.</w:t>
            </w:r>
          </w:p>
          <w:p w:rsidR="00E22709" w:rsidRDefault="0098555A">
            <w:pPr>
              <w:spacing w:after="0" w:line="240" w:lineRule="auto"/>
              <w:jc w:val="both"/>
              <w:rPr>
                <w:sz w:val="24"/>
                <w:szCs w:val="24"/>
              </w:rPr>
            </w:pPr>
            <w:r>
              <w:rPr>
                <w:rFonts w:ascii="Times New Roman" w:hAnsi="Times New Roman" w:cs="Times New Roman"/>
                <w:color w:val="000000"/>
                <w:sz w:val="24"/>
                <w:szCs w:val="24"/>
              </w:rPr>
              <w:t>7. Движение неприсоединения. Всупление ФРГ в НАТО.</w:t>
            </w:r>
          </w:p>
          <w:p w:rsidR="00E22709" w:rsidRDefault="0098555A">
            <w:pPr>
              <w:spacing w:after="0" w:line="240" w:lineRule="auto"/>
              <w:jc w:val="both"/>
              <w:rPr>
                <w:sz w:val="24"/>
                <w:szCs w:val="24"/>
              </w:rPr>
            </w:pPr>
            <w:r>
              <w:rPr>
                <w:rFonts w:ascii="Times New Roman" w:hAnsi="Times New Roman" w:cs="Times New Roman"/>
                <w:color w:val="000000"/>
                <w:sz w:val="24"/>
                <w:szCs w:val="24"/>
              </w:rPr>
              <w:t>8. Организация Варшавского договора (ОВД) Государственный договор с Австрией.</w:t>
            </w:r>
          </w:p>
          <w:p w:rsidR="00E22709" w:rsidRDefault="0098555A">
            <w:pPr>
              <w:spacing w:after="0" w:line="240" w:lineRule="auto"/>
              <w:jc w:val="both"/>
              <w:rPr>
                <w:sz w:val="24"/>
                <w:szCs w:val="24"/>
              </w:rPr>
            </w:pPr>
            <w:r>
              <w:rPr>
                <w:rFonts w:ascii="Times New Roman" w:hAnsi="Times New Roman" w:cs="Times New Roman"/>
                <w:color w:val="000000"/>
                <w:sz w:val="24"/>
                <w:szCs w:val="24"/>
              </w:rPr>
              <w:t>9. ХХ съезд КПСС и новая концепция внешней политики СССР.</w:t>
            </w:r>
          </w:p>
        </w:tc>
      </w:tr>
      <w:tr w:rsidR="00E22709">
        <w:trPr>
          <w:trHeight w:hRule="exact" w:val="855"/>
        </w:trPr>
        <w:tc>
          <w:tcPr>
            <w:tcW w:w="9654" w:type="dxa"/>
            <w:shd w:val="clear" w:color="000000" w:fill="FFFFFF"/>
            <w:tcMar>
              <w:left w:w="34" w:type="dxa"/>
              <w:right w:w="34" w:type="dxa"/>
            </w:tcMar>
          </w:tcPr>
          <w:p w:rsidR="00E22709" w:rsidRDefault="00E22709">
            <w:pPr>
              <w:spacing w:after="0" w:line="240" w:lineRule="auto"/>
              <w:rPr>
                <w:sz w:val="24"/>
                <w:szCs w:val="24"/>
              </w:rPr>
            </w:pPr>
          </w:p>
          <w:p w:rsidR="00E22709" w:rsidRDefault="0098555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22709">
        <w:trPr>
          <w:trHeight w:hRule="exact" w:val="4912"/>
        </w:trPr>
        <w:tc>
          <w:tcPr>
            <w:tcW w:w="9654" w:type="dxa"/>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«Новая и новейшая история стран Запада» / Пыхтева Е.В.. – Омск: Изд-во Омской гуманитарной академии, 2022.</w:t>
            </w:r>
          </w:p>
          <w:p w:rsidR="00E22709" w:rsidRDefault="0098555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22709" w:rsidRDefault="0098555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22709" w:rsidRDefault="0098555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22709">
        <w:trPr>
          <w:trHeight w:hRule="exact" w:val="138"/>
        </w:trPr>
        <w:tc>
          <w:tcPr>
            <w:tcW w:w="9640" w:type="dxa"/>
          </w:tcPr>
          <w:p w:rsidR="00E22709" w:rsidRDefault="00E22709"/>
        </w:tc>
      </w:tr>
      <w:tr w:rsidR="00E22709">
        <w:trPr>
          <w:trHeight w:hRule="exact" w:val="855"/>
        </w:trPr>
        <w:tc>
          <w:tcPr>
            <w:tcW w:w="9654" w:type="dxa"/>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22709" w:rsidRDefault="0098555A">
            <w:pPr>
              <w:spacing w:after="0" w:line="240" w:lineRule="auto"/>
              <w:rPr>
                <w:sz w:val="24"/>
                <w:szCs w:val="24"/>
              </w:rPr>
            </w:pPr>
            <w:r>
              <w:rPr>
                <w:rFonts w:ascii="Times New Roman" w:hAnsi="Times New Roman" w:cs="Times New Roman"/>
                <w:b/>
                <w:color w:val="000000"/>
                <w:sz w:val="24"/>
                <w:szCs w:val="24"/>
              </w:rPr>
              <w:t>Основная:</w:t>
            </w:r>
          </w:p>
        </w:tc>
      </w:tr>
      <w:tr w:rsidR="00E22709">
        <w:trPr>
          <w:trHeight w:hRule="exact" w:val="826"/>
        </w:trPr>
        <w:tc>
          <w:tcPr>
            <w:tcW w:w="9654" w:type="dxa"/>
            <w:shd w:val="clear" w:color="000000" w:fill="FFFFFF"/>
            <w:tcMar>
              <w:left w:w="34" w:type="dxa"/>
              <w:right w:w="34" w:type="dxa"/>
            </w:tcMar>
          </w:tcPr>
          <w:p w:rsidR="00E22709" w:rsidRDefault="0098555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E517C">
                <w:rPr>
                  <w:rStyle w:val="a3"/>
                </w:rPr>
                <w:t>https://urait.ru/bcode/433478</w:t>
              </w:r>
            </w:hyperlink>
            <w:r>
              <w:t xml:space="preserve"> </w:t>
            </w:r>
          </w:p>
        </w:tc>
      </w:tr>
    </w:tbl>
    <w:p w:rsidR="00E22709" w:rsidRDefault="0098555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22709">
        <w:trPr>
          <w:trHeight w:hRule="exact" w:val="826"/>
        </w:trPr>
        <w:tc>
          <w:tcPr>
            <w:tcW w:w="9654" w:type="dxa"/>
            <w:gridSpan w:val="2"/>
            <w:shd w:val="clear" w:color="000000" w:fill="FFFFFF"/>
            <w:tcMar>
              <w:left w:w="34" w:type="dxa"/>
              <w:right w:w="34" w:type="dxa"/>
            </w:tcMar>
          </w:tcPr>
          <w:p w:rsidR="00E22709" w:rsidRDefault="0098555A">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E517C">
                <w:rPr>
                  <w:rStyle w:val="a3"/>
                </w:rPr>
                <w:t>https://urait.ru/bcode/433766</w:t>
              </w:r>
            </w:hyperlink>
            <w:r>
              <w:t xml:space="preserve"> </w:t>
            </w:r>
          </w:p>
        </w:tc>
      </w:tr>
      <w:tr w:rsidR="00E22709">
        <w:trPr>
          <w:trHeight w:hRule="exact" w:val="826"/>
        </w:trPr>
        <w:tc>
          <w:tcPr>
            <w:tcW w:w="9654" w:type="dxa"/>
            <w:gridSpan w:val="2"/>
            <w:shd w:val="clear" w:color="000000" w:fill="FFFFFF"/>
            <w:tcMar>
              <w:left w:w="34" w:type="dxa"/>
              <w:right w:w="34" w:type="dxa"/>
            </w:tcMar>
          </w:tcPr>
          <w:p w:rsidR="00E22709" w:rsidRDefault="0098555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E517C">
                <w:rPr>
                  <w:rStyle w:val="a3"/>
                </w:rPr>
                <w:t>https://urait.ru/bcode/434112</w:t>
              </w:r>
            </w:hyperlink>
            <w:r>
              <w:t xml:space="preserve"> </w:t>
            </w:r>
          </w:p>
        </w:tc>
      </w:tr>
      <w:tr w:rsidR="00E22709">
        <w:trPr>
          <w:trHeight w:hRule="exact" w:val="555"/>
        </w:trPr>
        <w:tc>
          <w:tcPr>
            <w:tcW w:w="9654" w:type="dxa"/>
            <w:gridSpan w:val="2"/>
            <w:shd w:val="clear" w:color="000000" w:fill="FFFFFF"/>
            <w:tcMar>
              <w:left w:w="34" w:type="dxa"/>
              <w:right w:w="34" w:type="dxa"/>
            </w:tcMar>
          </w:tcPr>
          <w:p w:rsidR="00E22709" w:rsidRDefault="0098555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Регионализация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интеграция:</w:t>
            </w:r>
            <w:r>
              <w:t xml:space="preserve"> </w:t>
            </w:r>
            <w:r>
              <w:rPr>
                <w:rFonts w:ascii="Times New Roman" w:hAnsi="Times New Roman" w:cs="Times New Roman"/>
                <w:color w:val="000000"/>
                <w:sz w:val="24"/>
                <w:szCs w:val="24"/>
              </w:rPr>
              <w:t>Индия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Южная</w:t>
            </w:r>
            <w:r>
              <w:t xml:space="preserve"> </w:t>
            </w:r>
            <w:r>
              <w:rPr>
                <w:rFonts w:ascii="Times New Roman" w:hAnsi="Times New Roman" w:cs="Times New Roman"/>
                <w:color w:val="000000"/>
                <w:sz w:val="24"/>
                <w:szCs w:val="24"/>
              </w:rPr>
              <w:t>Азия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Лунёв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978-5-534-11242-9.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E517C">
                <w:rPr>
                  <w:rStyle w:val="a3"/>
                </w:rPr>
                <w:t>https://urait.ru/bcode/456896</w:t>
              </w:r>
            </w:hyperlink>
            <w:r>
              <w:t xml:space="preserve"> </w:t>
            </w:r>
          </w:p>
        </w:tc>
      </w:tr>
      <w:tr w:rsidR="00E22709">
        <w:trPr>
          <w:trHeight w:hRule="exact" w:val="826"/>
        </w:trPr>
        <w:tc>
          <w:tcPr>
            <w:tcW w:w="9654" w:type="dxa"/>
            <w:gridSpan w:val="2"/>
            <w:shd w:val="clear" w:color="000000" w:fill="FFFFFF"/>
            <w:tcMar>
              <w:left w:w="34" w:type="dxa"/>
              <w:right w:w="34" w:type="dxa"/>
            </w:tcMar>
          </w:tcPr>
          <w:p w:rsidR="00E22709" w:rsidRDefault="0098555A">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Евразийский</w:t>
            </w:r>
            <w:r>
              <w:t xml:space="preserve"> </w:t>
            </w:r>
            <w:r>
              <w:rPr>
                <w:rFonts w:ascii="Times New Roman" w:hAnsi="Times New Roman" w:cs="Times New Roman"/>
                <w:color w:val="000000"/>
                <w:sz w:val="24"/>
                <w:szCs w:val="24"/>
              </w:rPr>
              <w:t>вектор</w:t>
            </w:r>
            <w:r>
              <w:t xml:space="preserve"> </w:t>
            </w:r>
            <w:r>
              <w:rPr>
                <w:rFonts w:ascii="Times New Roman" w:hAnsi="Times New Roman" w:cs="Times New Roman"/>
                <w:color w:val="000000"/>
                <w:sz w:val="24"/>
                <w:szCs w:val="24"/>
              </w:rPr>
              <w:t>глобальной</w:t>
            </w:r>
            <w:r>
              <w:t xml:space="preserve"> </w:t>
            </w:r>
            <w:r>
              <w:rPr>
                <w:rFonts w:ascii="Times New Roman" w:hAnsi="Times New Roman" w:cs="Times New Roman"/>
                <w:color w:val="000000"/>
                <w:sz w:val="24"/>
                <w:szCs w:val="24"/>
              </w:rPr>
              <w:t>геополитики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Кефели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978-5-534-06678-4.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E517C">
                <w:rPr>
                  <w:rStyle w:val="a3"/>
                </w:rPr>
                <w:t>https://urait.ru/bcode/455405</w:t>
              </w:r>
            </w:hyperlink>
            <w:r>
              <w:t xml:space="preserve"> </w:t>
            </w:r>
          </w:p>
        </w:tc>
      </w:tr>
      <w:tr w:rsidR="00E22709">
        <w:trPr>
          <w:trHeight w:hRule="exact" w:val="555"/>
        </w:trPr>
        <w:tc>
          <w:tcPr>
            <w:tcW w:w="9654" w:type="dxa"/>
            <w:gridSpan w:val="2"/>
            <w:shd w:val="clear" w:color="000000" w:fill="FFFFFF"/>
            <w:tcMar>
              <w:left w:w="34" w:type="dxa"/>
              <w:right w:w="34" w:type="dxa"/>
            </w:tcMar>
          </w:tcPr>
          <w:p w:rsidR="00E22709" w:rsidRDefault="0098555A">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Баранникова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978-5-4497-0084-1.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E517C">
                <w:rPr>
                  <w:rStyle w:val="a3"/>
                </w:rPr>
                <w:t>http://www.iprbookshop.ru/85892.html</w:t>
              </w:r>
            </w:hyperlink>
            <w:r>
              <w:t xml:space="preserve"> </w:t>
            </w:r>
          </w:p>
        </w:tc>
      </w:tr>
      <w:tr w:rsidR="00E22709">
        <w:trPr>
          <w:trHeight w:hRule="exact" w:val="277"/>
        </w:trPr>
        <w:tc>
          <w:tcPr>
            <w:tcW w:w="285" w:type="dxa"/>
          </w:tcPr>
          <w:p w:rsidR="00E22709" w:rsidRDefault="00E22709"/>
        </w:tc>
        <w:tc>
          <w:tcPr>
            <w:tcW w:w="9370" w:type="dxa"/>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i/>
                <w:color w:val="000000"/>
                <w:sz w:val="24"/>
                <w:szCs w:val="24"/>
              </w:rPr>
              <w:t>Дополнительная:</w:t>
            </w:r>
          </w:p>
        </w:tc>
      </w:tr>
      <w:tr w:rsidR="00E22709">
        <w:trPr>
          <w:trHeight w:hRule="exact" w:val="26"/>
        </w:trPr>
        <w:tc>
          <w:tcPr>
            <w:tcW w:w="9654" w:type="dxa"/>
            <w:gridSpan w:val="2"/>
            <w:vMerge w:val="restart"/>
            <w:shd w:val="clear" w:color="000000" w:fill="FFFFFF"/>
            <w:tcMar>
              <w:left w:w="34" w:type="dxa"/>
              <w:right w:w="34" w:type="dxa"/>
            </w:tcMar>
          </w:tcPr>
          <w:p w:rsidR="00E22709" w:rsidRDefault="0098555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1E517C">
                <w:rPr>
                  <w:rStyle w:val="a3"/>
                </w:rPr>
                <w:t>https://urait.ru/bcode/429296</w:t>
              </w:r>
            </w:hyperlink>
            <w:r>
              <w:t xml:space="preserve"> </w:t>
            </w:r>
          </w:p>
        </w:tc>
      </w:tr>
      <w:tr w:rsidR="00E22709">
        <w:trPr>
          <w:trHeight w:hRule="exact" w:val="528"/>
        </w:trPr>
        <w:tc>
          <w:tcPr>
            <w:tcW w:w="9654" w:type="dxa"/>
            <w:gridSpan w:val="2"/>
            <w:vMerge/>
            <w:shd w:val="clear" w:color="000000" w:fill="FFFFFF"/>
            <w:tcMar>
              <w:left w:w="34" w:type="dxa"/>
              <w:right w:w="34" w:type="dxa"/>
            </w:tcMar>
          </w:tcPr>
          <w:p w:rsidR="00E22709" w:rsidRDefault="00E22709"/>
        </w:tc>
      </w:tr>
      <w:tr w:rsidR="00E22709">
        <w:trPr>
          <w:trHeight w:hRule="exact" w:val="555"/>
        </w:trPr>
        <w:tc>
          <w:tcPr>
            <w:tcW w:w="9654" w:type="dxa"/>
            <w:gridSpan w:val="2"/>
            <w:shd w:val="clear" w:color="000000" w:fill="FFFFFF"/>
            <w:tcMar>
              <w:left w:w="34" w:type="dxa"/>
              <w:right w:w="34" w:type="dxa"/>
            </w:tcMar>
          </w:tcPr>
          <w:p w:rsidR="00E22709" w:rsidRDefault="0098555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географических</w:t>
            </w:r>
            <w:r>
              <w:t xml:space="preserve"> </w:t>
            </w:r>
            <w:r>
              <w:rPr>
                <w:rFonts w:ascii="Times New Roman" w:hAnsi="Times New Roman" w:cs="Times New Roman"/>
                <w:color w:val="000000"/>
                <w:sz w:val="24"/>
                <w:szCs w:val="24"/>
              </w:rPr>
              <w:t>открытий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Гордеева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978-5-534-07362-1.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1E517C">
                <w:rPr>
                  <w:rStyle w:val="a3"/>
                </w:rPr>
                <w:t>https://urait.ru/bcode/438510</w:t>
              </w:r>
            </w:hyperlink>
            <w:r>
              <w:t xml:space="preserve"> </w:t>
            </w:r>
          </w:p>
        </w:tc>
      </w:tr>
      <w:tr w:rsidR="00E22709">
        <w:trPr>
          <w:trHeight w:hRule="exact" w:val="555"/>
        </w:trPr>
        <w:tc>
          <w:tcPr>
            <w:tcW w:w="9654" w:type="dxa"/>
            <w:gridSpan w:val="2"/>
            <w:shd w:val="clear" w:color="000000" w:fill="FFFFFF"/>
            <w:tcMar>
              <w:left w:w="34" w:type="dxa"/>
              <w:right w:w="34" w:type="dxa"/>
            </w:tcMar>
          </w:tcPr>
          <w:p w:rsidR="00E22709" w:rsidRDefault="0098555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географии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Перцик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978-5-534-11234-4.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1E517C">
                <w:rPr>
                  <w:rStyle w:val="a3"/>
                </w:rPr>
                <w:t>https://urait.ru/bcode/444783</w:t>
              </w:r>
            </w:hyperlink>
            <w:r>
              <w:t xml:space="preserve"> </w:t>
            </w:r>
          </w:p>
        </w:tc>
      </w:tr>
      <w:tr w:rsidR="00E22709">
        <w:trPr>
          <w:trHeight w:hRule="exact" w:val="1907"/>
        </w:trPr>
        <w:tc>
          <w:tcPr>
            <w:tcW w:w="9654" w:type="dxa"/>
            <w:gridSpan w:val="2"/>
            <w:shd w:val="clear" w:color="000000" w:fill="FFFFFF"/>
            <w:tcMar>
              <w:left w:w="34" w:type="dxa"/>
              <w:right w:w="34" w:type="dxa"/>
            </w:tcMar>
          </w:tcPr>
          <w:p w:rsidR="00E22709" w:rsidRDefault="0098555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Мировая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Хасбулатов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Савина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Ромашкина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Муртузалиева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Ачалова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Тюрина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Ландабасо</w:t>
            </w:r>
            <w:r>
              <w:t xml:space="preserve"> </w:t>
            </w:r>
            <w:r>
              <w:rPr>
                <w:rFonts w:ascii="Times New Roman" w:hAnsi="Times New Roman" w:cs="Times New Roman"/>
                <w:color w:val="000000"/>
                <w:sz w:val="24"/>
                <w:szCs w:val="24"/>
              </w:rPr>
              <w:t>Ангуло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Герман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Хасбулатов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Дунаева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Ульченко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Фитуни</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Абрамова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Подбиралина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Бяшарова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Яковлев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978-5-534-11206-1.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1E517C">
                <w:rPr>
                  <w:rStyle w:val="a3"/>
                </w:rPr>
                <w:t>https://urait.ru/bcode/444738</w:t>
              </w:r>
            </w:hyperlink>
            <w:r>
              <w:t xml:space="preserve"> </w:t>
            </w:r>
          </w:p>
        </w:tc>
      </w:tr>
      <w:tr w:rsidR="00E22709">
        <w:trPr>
          <w:trHeight w:hRule="exact" w:val="585"/>
        </w:trPr>
        <w:tc>
          <w:tcPr>
            <w:tcW w:w="9654" w:type="dxa"/>
            <w:gridSpan w:val="2"/>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22709">
        <w:trPr>
          <w:trHeight w:hRule="exact" w:val="7364"/>
        </w:trPr>
        <w:tc>
          <w:tcPr>
            <w:tcW w:w="9654" w:type="dxa"/>
            <w:gridSpan w:val="2"/>
            <w:shd w:val="clear" w:color="000000" w:fill="FFFFFF"/>
            <w:tcMar>
              <w:left w:w="34" w:type="dxa"/>
              <w:right w:w="34" w:type="dxa"/>
            </w:tcMar>
          </w:tcPr>
          <w:p w:rsidR="00E22709" w:rsidRDefault="0098555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4" w:history="1">
              <w:r w:rsidR="001E517C">
                <w:rPr>
                  <w:rStyle w:val="a3"/>
                  <w:rFonts w:ascii="Times New Roman" w:hAnsi="Times New Roman" w:cs="Times New Roman"/>
                  <w:sz w:val="24"/>
                  <w:szCs w:val="24"/>
                </w:rPr>
                <w:t>http://www.iprbookshop.ru</w:t>
              </w:r>
            </w:hyperlink>
          </w:p>
          <w:p w:rsidR="00E22709" w:rsidRDefault="0098555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5" w:history="1">
              <w:r w:rsidR="001E517C">
                <w:rPr>
                  <w:rStyle w:val="a3"/>
                  <w:rFonts w:ascii="Times New Roman" w:hAnsi="Times New Roman" w:cs="Times New Roman"/>
                  <w:sz w:val="24"/>
                  <w:szCs w:val="24"/>
                </w:rPr>
                <w:t>http://biblio-online.ru</w:t>
              </w:r>
            </w:hyperlink>
          </w:p>
          <w:p w:rsidR="00E22709" w:rsidRDefault="0098555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6" w:history="1">
              <w:r w:rsidR="001E517C">
                <w:rPr>
                  <w:rStyle w:val="a3"/>
                  <w:rFonts w:ascii="Times New Roman" w:hAnsi="Times New Roman" w:cs="Times New Roman"/>
                  <w:sz w:val="24"/>
                  <w:szCs w:val="24"/>
                </w:rPr>
                <w:t>http://window.edu.ru/</w:t>
              </w:r>
            </w:hyperlink>
          </w:p>
          <w:p w:rsidR="00E22709" w:rsidRDefault="0098555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7" w:history="1">
              <w:r w:rsidR="001E517C">
                <w:rPr>
                  <w:rStyle w:val="a3"/>
                  <w:rFonts w:ascii="Times New Roman" w:hAnsi="Times New Roman" w:cs="Times New Roman"/>
                  <w:sz w:val="24"/>
                  <w:szCs w:val="24"/>
                </w:rPr>
                <w:t>http://elibrary.ru</w:t>
              </w:r>
            </w:hyperlink>
          </w:p>
          <w:p w:rsidR="00E22709" w:rsidRDefault="0098555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8" w:history="1">
              <w:r w:rsidR="001E517C">
                <w:rPr>
                  <w:rStyle w:val="a3"/>
                  <w:rFonts w:ascii="Times New Roman" w:hAnsi="Times New Roman" w:cs="Times New Roman"/>
                  <w:sz w:val="24"/>
                  <w:szCs w:val="24"/>
                </w:rPr>
                <w:t>http://www.sciencedirect.com</w:t>
              </w:r>
            </w:hyperlink>
          </w:p>
          <w:p w:rsidR="00E22709" w:rsidRDefault="0098555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9" w:history="1">
              <w:r>
                <w:rPr>
                  <w:rStyle w:val="a3"/>
                  <w:rFonts w:ascii="Times New Roman" w:hAnsi="Times New Roman" w:cs="Times New Roman"/>
                  <w:sz w:val="24"/>
                  <w:szCs w:val="24"/>
                </w:rPr>
                <w:t>www.edu.ru</w:t>
              </w:r>
            </w:hyperlink>
          </w:p>
          <w:p w:rsidR="00E22709" w:rsidRDefault="0098555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0" w:history="1">
              <w:r w:rsidR="001E517C">
                <w:rPr>
                  <w:rStyle w:val="a3"/>
                  <w:rFonts w:ascii="Times New Roman" w:hAnsi="Times New Roman" w:cs="Times New Roman"/>
                  <w:sz w:val="24"/>
                  <w:szCs w:val="24"/>
                </w:rPr>
                <w:t>http://journals.cambridge.org</w:t>
              </w:r>
            </w:hyperlink>
          </w:p>
          <w:p w:rsidR="00E22709" w:rsidRDefault="0098555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1" w:history="1">
              <w:r w:rsidR="001E517C">
                <w:rPr>
                  <w:rStyle w:val="a3"/>
                  <w:rFonts w:ascii="Times New Roman" w:hAnsi="Times New Roman" w:cs="Times New Roman"/>
                  <w:sz w:val="24"/>
                  <w:szCs w:val="24"/>
                </w:rPr>
                <w:t>http://www.oxfordjoumals.org</w:t>
              </w:r>
            </w:hyperlink>
          </w:p>
          <w:p w:rsidR="00E22709" w:rsidRDefault="0098555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2" w:history="1">
              <w:r w:rsidR="001E517C">
                <w:rPr>
                  <w:rStyle w:val="a3"/>
                  <w:rFonts w:ascii="Times New Roman" w:hAnsi="Times New Roman" w:cs="Times New Roman"/>
                  <w:sz w:val="24"/>
                  <w:szCs w:val="24"/>
                </w:rPr>
                <w:t>http://dic.academic.ru/</w:t>
              </w:r>
            </w:hyperlink>
          </w:p>
          <w:p w:rsidR="00E22709" w:rsidRDefault="0098555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3" w:history="1">
              <w:r w:rsidR="001E517C">
                <w:rPr>
                  <w:rStyle w:val="a3"/>
                  <w:rFonts w:ascii="Times New Roman" w:hAnsi="Times New Roman" w:cs="Times New Roman"/>
                  <w:sz w:val="24"/>
                  <w:szCs w:val="24"/>
                </w:rPr>
                <w:t>http://www.benran.ru</w:t>
              </w:r>
            </w:hyperlink>
          </w:p>
          <w:p w:rsidR="00E22709" w:rsidRDefault="0098555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4" w:history="1">
              <w:r w:rsidR="001E517C">
                <w:rPr>
                  <w:rStyle w:val="a3"/>
                  <w:rFonts w:ascii="Times New Roman" w:hAnsi="Times New Roman" w:cs="Times New Roman"/>
                  <w:sz w:val="24"/>
                  <w:szCs w:val="24"/>
                </w:rPr>
                <w:t>http://www.gks.ru</w:t>
              </w:r>
            </w:hyperlink>
          </w:p>
          <w:p w:rsidR="00E22709" w:rsidRDefault="0098555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5" w:history="1">
              <w:r w:rsidR="001E517C">
                <w:rPr>
                  <w:rStyle w:val="a3"/>
                  <w:rFonts w:ascii="Times New Roman" w:hAnsi="Times New Roman" w:cs="Times New Roman"/>
                  <w:sz w:val="24"/>
                  <w:szCs w:val="24"/>
                </w:rPr>
                <w:t>http://diss.rsl.ru</w:t>
              </w:r>
            </w:hyperlink>
          </w:p>
          <w:p w:rsidR="00E22709" w:rsidRDefault="0098555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6" w:history="1">
              <w:r w:rsidR="001E517C">
                <w:rPr>
                  <w:rStyle w:val="a3"/>
                  <w:rFonts w:ascii="Times New Roman" w:hAnsi="Times New Roman" w:cs="Times New Roman"/>
                  <w:sz w:val="24"/>
                  <w:szCs w:val="24"/>
                </w:rPr>
                <w:t>http://ru.spinform.ru</w:t>
              </w:r>
            </w:hyperlink>
          </w:p>
          <w:p w:rsidR="00E22709" w:rsidRDefault="0098555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22709" w:rsidRDefault="0098555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rsidR="00E22709" w:rsidRDefault="009855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2709">
        <w:trPr>
          <w:trHeight w:hRule="exact" w:val="2448"/>
        </w:trPr>
        <w:tc>
          <w:tcPr>
            <w:tcW w:w="9654" w:type="dxa"/>
            <w:shd w:val="clear" w:color="000000" w:fill="FFFFFF"/>
            <w:tcMar>
              <w:left w:w="34" w:type="dxa"/>
              <w:right w:w="34" w:type="dxa"/>
            </w:tcMar>
          </w:tcPr>
          <w:p w:rsidR="00E22709" w:rsidRDefault="0098555A">
            <w:pPr>
              <w:spacing w:after="0" w:line="240" w:lineRule="auto"/>
              <w:jc w:val="both"/>
              <w:rPr>
                <w:sz w:val="24"/>
                <w:szCs w:val="24"/>
              </w:rPr>
            </w:pPr>
            <w:r>
              <w:rPr>
                <w:rFonts w:ascii="Times New Roman" w:hAnsi="Times New Roman" w:cs="Times New Roman"/>
                <w:color w:val="000000"/>
                <w:sz w:val="24"/>
                <w:szCs w:val="24"/>
              </w:rPr>
              <w:lastRenderedPageBreak/>
              <w:t>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22709">
        <w:trPr>
          <w:trHeight w:hRule="exact" w:val="314"/>
        </w:trPr>
        <w:tc>
          <w:tcPr>
            <w:tcW w:w="9654" w:type="dxa"/>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22709">
        <w:trPr>
          <w:trHeight w:hRule="exact" w:val="12628"/>
        </w:trPr>
        <w:tc>
          <w:tcPr>
            <w:tcW w:w="9654" w:type="dxa"/>
            <w:shd w:val="clear" w:color="000000" w:fill="FFFFFF"/>
            <w:tcMar>
              <w:left w:w="34" w:type="dxa"/>
              <w:right w:w="34" w:type="dxa"/>
            </w:tcMar>
          </w:tcPr>
          <w:p w:rsidR="00E22709" w:rsidRDefault="0098555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22709" w:rsidRDefault="0098555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22709" w:rsidRDefault="0098555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22709" w:rsidRDefault="0098555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22709" w:rsidRDefault="0098555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22709" w:rsidRDefault="0098555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22709" w:rsidRDefault="0098555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22709" w:rsidRDefault="0098555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22709" w:rsidRDefault="0098555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22709" w:rsidRDefault="0098555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22709" w:rsidRDefault="0098555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w:t>
            </w:r>
          </w:p>
        </w:tc>
      </w:tr>
    </w:tbl>
    <w:p w:rsidR="00E22709" w:rsidRDefault="009855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2709">
        <w:trPr>
          <w:trHeight w:hRule="exact" w:val="1187"/>
        </w:trPr>
        <w:tc>
          <w:tcPr>
            <w:tcW w:w="9654" w:type="dxa"/>
            <w:shd w:val="clear" w:color="000000" w:fill="FFFFFF"/>
            <w:tcMar>
              <w:left w:w="34" w:type="dxa"/>
              <w:right w:w="34" w:type="dxa"/>
            </w:tcMar>
          </w:tcPr>
          <w:p w:rsidR="00E22709" w:rsidRDefault="0098555A">
            <w:pPr>
              <w:spacing w:after="0" w:line="240" w:lineRule="auto"/>
              <w:jc w:val="both"/>
              <w:rPr>
                <w:sz w:val="24"/>
                <w:szCs w:val="24"/>
              </w:rPr>
            </w:pPr>
            <w:r>
              <w:rPr>
                <w:rFonts w:ascii="Times New Roman" w:hAnsi="Times New Roman" w:cs="Times New Roman"/>
                <w:color w:val="000000"/>
                <w:sz w:val="24"/>
                <w:szCs w:val="24"/>
              </w:rPr>
              <w:lastRenderedPageBreak/>
              <w:t>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22709">
        <w:trPr>
          <w:trHeight w:hRule="exact" w:val="855"/>
        </w:trPr>
        <w:tc>
          <w:tcPr>
            <w:tcW w:w="9654" w:type="dxa"/>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22709">
        <w:trPr>
          <w:trHeight w:hRule="exact" w:val="2989"/>
        </w:trPr>
        <w:tc>
          <w:tcPr>
            <w:tcW w:w="9654" w:type="dxa"/>
            <w:shd w:val="clear" w:color="000000" w:fill="FFFFFF"/>
            <w:tcMar>
              <w:left w:w="34" w:type="dxa"/>
              <w:right w:w="34" w:type="dxa"/>
            </w:tcMar>
          </w:tcPr>
          <w:p w:rsidR="00E22709" w:rsidRDefault="0098555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22709" w:rsidRDefault="00E22709">
            <w:pPr>
              <w:spacing w:after="0" w:line="240" w:lineRule="auto"/>
              <w:jc w:val="both"/>
              <w:rPr>
                <w:sz w:val="24"/>
                <w:szCs w:val="24"/>
              </w:rPr>
            </w:pPr>
          </w:p>
          <w:p w:rsidR="00E22709" w:rsidRDefault="0098555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22709" w:rsidRDefault="0098555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22709" w:rsidRDefault="0098555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22709" w:rsidRDefault="0098555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22709" w:rsidRDefault="0098555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22709" w:rsidRDefault="0098555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22709" w:rsidRDefault="00E22709">
            <w:pPr>
              <w:spacing w:after="0" w:line="240" w:lineRule="auto"/>
              <w:jc w:val="both"/>
              <w:rPr>
                <w:sz w:val="24"/>
                <w:szCs w:val="24"/>
              </w:rPr>
            </w:pPr>
          </w:p>
          <w:p w:rsidR="00E22709" w:rsidRDefault="0098555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22709">
        <w:trPr>
          <w:trHeight w:hRule="exact" w:val="304"/>
        </w:trPr>
        <w:tc>
          <w:tcPr>
            <w:tcW w:w="9654" w:type="dxa"/>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1E517C">
                <w:rPr>
                  <w:rStyle w:val="a3"/>
                  <w:rFonts w:ascii="Times New Roman" w:hAnsi="Times New Roman" w:cs="Times New Roman"/>
                  <w:sz w:val="24"/>
                  <w:szCs w:val="24"/>
                </w:rPr>
                <w:t>http://www.ict.edu.ru</w:t>
              </w:r>
            </w:hyperlink>
          </w:p>
        </w:tc>
      </w:tr>
      <w:tr w:rsidR="00E22709">
        <w:trPr>
          <w:trHeight w:hRule="exact" w:val="304"/>
        </w:trPr>
        <w:tc>
          <w:tcPr>
            <w:tcW w:w="9654" w:type="dxa"/>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22709">
        <w:trPr>
          <w:trHeight w:hRule="exact" w:val="585"/>
        </w:trPr>
        <w:tc>
          <w:tcPr>
            <w:tcW w:w="9654" w:type="dxa"/>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22709" w:rsidRDefault="0098555A">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1E517C">
                <w:rPr>
                  <w:rStyle w:val="a3"/>
                  <w:rFonts w:ascii="Times New Roman" w:hAnsi="Times New Roman" w:cs="Times New Roman"/>
                  <w:sz w:val="24"/>
                  <w:szCs w:val="24"/>
                </w:rPr>
                <w:t>http://fgosvo.ru</w:t>
              </w:r>
            </w:hyperlink>
          </w:p>
        </w:tc>
      </w:tr>
      <w:tr w:rsidR="00E22709">
        <w:trPr>
          <w:trHeight w:hRule="exact" w:val="304"/>
        </w:trPr>
        <w:tc>
          <w:tcPr>
            <w:tcW w:w="9654" w:type="dxa"/>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1E517C">
                <w:rPr>
                  <w:rStyle w:val="a3"/>
                  <w:rFonts w:ascii="Times New Roman" w:hAnsi="Times New Roman" w:cs="Times New Roman"/>
                  <w:sz w:val="24"/>
                  <w:szCs w:val="24"/>
                </w:rPr>
                <w:t>http://pravo.gov.ru</w:t>
              </w:r>
            </w:hyperlink>
          </w:p>
        </w:tc>
      </w:tr>
      <w:tr w:rsidR="00E22709">
        <w:trPr>
          <w:trHeight w:hRule="exact" w:val="304"/>
        </w:trPr>
        <w:tc>
          <w:tcPr>
            <w:tcW w:w="9654" w:type="dxa"/>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1E517C">
                <w:rPr>
                  <w:rStyle w:val="a3"/>
                  <w:rFonts w:ascii="Times New Roman" w:hAnsi="Times New Roman" w:cs="Times New Roman"/>
                  <w:sz w:val="24"/>
                  <w:szCs w:val="24"/>
                </w:rPr>
                <w:t>http://edu.garant.ru/omga/</w:t>
              </w:r>
            </w:hyperlink>
          </w:p>
        </w:tc>
      </w:tr>
      <w:tr w:rsidR="00E22709">
        <w:trPr>
          <w:trHeight w:hRule="exact" w:val="585"/>
        </w:trPr>
        <w:tc>
          <w:tcPr>
            <w:tcW w:w="9654" w:type="dxa"/>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1E517C">
                <w:rPr>
                  <w:rStyle w:val="a3"/>
                  <w:rFonts w:ascii="Times New Roman" w:hAnsi="Times New Roman" w:cs="Times New Roman"/>
                  <w:sz w:val="24"/>
                  <w:szCs w:val="24"/>
                </w:rPr>
                <w:t>http://www.consultant.ru/edu/student/study/</w:t>
              </w:r>
            </w:hyperlink>
          </w:p>
        </w:tc>
      </w:tr>
      <w:tr w:rsidR="00E22709">
        <w:trPr>
          <w:trHeight w:hRule="exact" w:val="314"/>
        </w:trPr>
        <w:tc>
          <w:tcPr>
            <w:tcW w:w="9654" w:type="dxa"/>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22709">
        <w:trPr>
          <w:trHeight w:hRule="exact" w:val="7587"/>
        </w:trPr>
        <w:tc>
          <w:tcPr>
            <w:tcW w:w="9654" w:type="dxa"/>
            <w:shd w:val="clear" w:color="000000" w:fill="FFFFFF"/>
            <w:tcMar>
              <w:left w:w="34" w:type="dxa"/>
              <w:right w:w="34" w:type="dxa"/>
            </w:tcMar>
          </w:tcPr>
          <w:p w:rsidR="00E22709" w:rsidRDefault="0098555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22709" w:rsidRDefault="0098555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22709" w:rsidRDefault="0098555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22709" w:rsidRDefault="0098555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22709" w:rsidRDefault="0098555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22709" w:rsidRDefault="0098555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22709" w:rsidRDefault="0098555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22709" w:rsidRDefault="0098555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22709" w:rsidRDefault="0098555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22709" w:rsidRDefault="0098555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22709" w:rsidRDefault="0098555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22709" w:rsidRDefault="0098555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22709" w:rsidRDefault="0098555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22709" w:rsidRDefault="0098555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E22709" w:rsidRDefault="009855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2709">
        <w:trPr>
          <w:trHeight w:hRule="exact" w:val="585"/>
        </w:trPr>
        <w:tc>
          <w:tcPr>
            <w:tcW w:w="9654" w:type="dxa"/>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E22709">
        <w:trPr>
          <w:trHeight w:hRule="exact" w:val="14078"/>
        </w:trPr>
        <w:tc>
          <w:tcPr>
            <w:tcW w:w="9654" w:type="dxa"/>
            <w:shd w:val="clear" w:color="000000" w:fill="FFFFFF"/>
            <w:tcMar>
              <w:left w:w="34" w:type="dxa"/>
              <w:right w:w="34" w:type="dxa"/>
            </w:tcMar>
          </w:tcPr>
          <w:p w:rsidR="00E22709" w:rsidRDefault="0098555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22709" w:rsidRDefault="0098555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22709" w:rsidRDefault="0098555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22709" w:rsidRDefault="0098555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22709" w:rsidRDefault="0098555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E22709" w:rsidRDefault="0098555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22709">
        <w:trPr>
          <w:trHeight w:hRule="exact" w:val="519"/>
        </w:trPr>
        <w:tc>
          <w:tcPr>
            <w:tcW w:w="9654" w:type="dxa"/>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w:t>
            </w:r>
          </w:p>
        </w:tc>
      </w:tr>
    </w:tbl>
    <w:p w:rsidR="00E22709" w:rsidRDefault="009855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2709">
        <w:trPr>
          <w:trHeight w:hRule="exact" w:val="2207"/>
        </w:trPr>
        <w:tc>
          <w:tcPr>
            <w:tcW w:w="9654" w:type="dxa"/>
            <w:shd w:val="clear" w:color="000000" w:fill="FFFFFF"/>
            <w:tcMar>
              <w:left w:w="34" w:type="dxa"/>
              <w:right w:w="34" w:type="dxa"/>
            </w:tcMar>
          </w:tcPr>
          <w:p w:rsidR="00E22709" w:rsidRDefault="0098555A">
            <w:pPr>
              <w:spacing w:after="0" w:line="240" w:lineRule="auto"/>
              <w:rPr>
                <w:sz w:val="24"/>
                <w:szCs w:val="24"/>
              </w:rPr>
            </w:pPr>
            <w:r>
              <w:rPr>
                <w:rFonts w:ascii="Times New Roman" w:hAnsi="Times New Roman" w:cs="Times New Roman"/>
                <w:color w:val="000000"/>
                <w:sz w:val="24"/>
                <w:szCs w:val="24"/>
              </w:rPr>
              <w:lastRenderedPageBreak/>
              <w:t>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E22709" w:rsidRDefault="00E22709"/>
    <w:sectPr w:rsidR="00E2270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2D22"/>
    <w:rsid w:val="0002418B"/>
    <w:rsid w:val="001E517C"/>
    <w:rsid w:val="001F0BC7"/>
    <w:rsid w:val="0098555A"/>
    <w:rsid w:val="00D31453"/>
    <w:rsid w:val="00E209E2"/>
    <w:rsid w:val="00E22709"/>
    <w:rsid w:val="00F82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555A"/>
    <w:rPr>
      <w:color w:val="0563C1" w:themeColor="hyperlink"/>
      <w:u w:val="single"/>
    </w:rPr>
  </w:style>
  <w:style w:type="character" w:styleId="a4">
    <w:name w:val="Unresolved Mention"/>
    <w:basedOn w:val="a0"/>
    <w:uiPriority w:val="99"/>
    <w:semiHidden/>
    <w:unhideWhenUsed/>
    <w:rsid w:val="00985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44738"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webSettings" Target="webSetting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hyperlink" Target="https://urait.ru/bcode/456896" TargetMode="External"/><Relationship Id="rId12" Type="http://schemas.openxmlformats.org/officeDocument/2006/relationships/hyperlink" Target="https://urait.ru/bcode/444783"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38510"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s://urait.ru/bcode/433766" TargetMode="Externa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fgosvo.ru" TargetMode="External"/><Relationship Id="rId10" Type="http://schemas.openxmlformats.org/officeDocument/2006/relationships/hyperlink" Target="https://urait.ru/bcode/429296" TargetMode="External"/><Relationship Id="rId19" Type="http://schemas.openxmlformats.org/officeDocument/2006/relationships/hyperlink" Target="http://www.edu.ru" TargetMode="External"/><Relationship Id="rId31" Type="http://schemas.openxmlformats.org/officeDocument/2006/relationships/hyperlink" Target="http://www.consultant.ru/edu/student/study/" TargetMode="External"/><Relationship Id="rId4" Type="http://schemas.openxmlformats.org/officeDocument/2006/relationships/hyperlink" Target="https://urait.ru/bcode/433478" TargetMode="External"/><Relationship Id="rId9" Type="http://schemas.openxmlformats.org/officeDocument/2006/relationships/hyperlink" Target="http://www.iprbookshop.ru/85892.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ict.edu.ru" TargetMode="External"/><Relationship Id="rId30" Type="http://schemas.openxmlformats.org/officeDocument/2006/relationships/hyperlink" Target="http://edu.garant.ru/omga/" TargetMode="External"/><Relationship Id="rId8" Type="http://schemas.openxmlformats.org/officeDocument/2006/relationships/hyperlink" Target="https://urait.ru/bcode/4554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6531</Words>
  <Characters>37229</Characters>
  <Application>Microsoft Office Word</Application>
  <DocSecurity>0</DocSecurity>
  <Lines>310</Lines>
  <Paragraphs>87</Paragraphs>
  <ScaleCrop>false</ScaleCrop>
  <Company/>
  <LinksUpToDate>false</LinksUpToDate>
  <CharactersWithSpaces>43673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2022-2023_ФГОС3++2022_Бак-ЗФО-ПО(ИО)(22)_plx_Новая и новейшая история стран Запада</dc:title>
  <dc:creator>FastReport.NET</dc:creator>
  <cp:lastModifiedBy>Mark Bernstorf</cp:lastModifiedBy>
  <cp:revision>5</cp:revision>
  <dcterms:created xsi:type="dcterms:W3CDTF">2022-05-02T11:43:00Z</dcterms:created>
  <dcterms:modified xsi:type="dcterms:W3CDTF">2022-11-13T09:30:00Z</dcterms:modified>
</cp:coreProperties>
</file>